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CF" w:rsidRDefault="00B95FCF" w:rsidP="003F5872">
      <w:pPr>
        <w:pStyle w:val="a9"/>
        <w:rPr>
          <w:lang w:eastAsia="ru-RU"/>
        </w:rPr>
      </w:pPr>
      <w:r>
        <w:rPr>
          <w:lang w:eastAsia="ru-RU"/>
        </w:rPr>
        <w:t xml:space="preserve">                                                                </w:t>
      </w:r>
      <w:r w:rsidR="0039716D">
        <w:rPr>
          <w:lang w:eastAsia="ru-RU"/>
        </w:rPr>
        <w:t xml:space="preserve">         </w:t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9658B4" wp14:editId="3ED5C0E4">
            <wp:extent cx="763905" cy="860425"/>
            <wp:effectExtent l="0" t="0" r="0" b="0"/>
            <wp:docPr id="1" name="Рисунок 1" descr="Описание: C:\Users\1\Pictures\24kulunskiy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Pictures\24kulunskiy_g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CF" w:rsidRDefault="00B95FCF" w:rsidP="00B95FC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B95FCF" w:rsidTr="0005250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B95FCF" w:rsidRDefault="00B95FCF" w:rsidP="0005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АДМИНИСТРАЦИЯ КУЛУНСКОГО СЕЛЬСОВЕТА</w:t>
            </w:r>
          </w:p>
          <w:p w:rsidR="00B95FCF" w:rsidRDefault="00B95FCF" w:rsidP="00052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УЖУРСКОГО РАЙОНА КРАСНОЯРСКОГО КРАЯ</w:t>
            </w:r>
          </w:p>
          <w:p w:rsidR="00B95FCF" w:rsidRDefault="00B95FCF" w:rsidP="00052501">
            <w:pPr>
              <w:jc w:val="center"/>
              <w:rPr>
                <w:rFonts w:ascii="Blackadder ITC" w:eastAsia="Times New Roman" w:hAnsi="Blackadder ITC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B95FCF" w:rsidRDefault="00B95FCF" w:rsidP="00B95F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95FCF" w:rsidRDefault="00B95FCF" w:rsidP="00B95FCF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44"/>
          <w:szCs w:val="44"/>
          <w:lang w:eastAsia="ru-RU"/>
        </w:rPr>
        <w:t>ПОСТАНОВЛЕНИЕ</w:t>
      </w:r>
    </w:p>
    <w:p w:rsidR="00464948" w:rsidRDefault="00464948" w:rsidP="00B95FCF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B95FCF" w:rsidRDefault="00B95FCF" w:rsidP="00C75598">
      <w:pPr>
        <w:spacing w:after="0" w:line="240" w:lineRule="auto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B95FCF" w:rsidRDefault="00190B69" w:rsidP="00B95F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B95F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B95FCF">
        <w:rPr>
          <w:rFonts w:ascii="Times New Roman" w:eastAsia="Times New Roman" w:hAnsi="Times New Roman"/>
          <w:sz w:val="28"/>
          <w:szCs w:val="28"/>
          <w:lang w:eastAsia="ru-RU"/>
        </w:rPr>
        <w:t>.201</w:t>
      </w:r>
      <w:r w:rsidR="00C75598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B95FC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</w:t>
      </w:r>
      <w:r w:rsidR="00C755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B95FCF">
        <w:rPr>
          <w:rFonts w:ascii="Times New Roman" w:eastAsia="Times New Roman" w:hAnsi="Times New Roman"/>
          <w:sz w:val="28"/>
          <w:szCs w:val="28"/>
          <w:lang w:eastAsia="ru-RU"/>
        </w:rPr>
        <w:t xml:space="preserve">с. Кулун                   </w:t>
      </w:r>
      <w:r w:rsidR="00C755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BE25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467F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5FCF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204</w:t>
      </w:r>
    </w:p>
    <w:p w:rsidR="00B95FCF" w:rsidRDefault="00B95FCF" w:rsidP="00B95F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66CE" w:rsidRDefault="00C066CE" w:rsidP="007937A2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bookmarkStart w:id="0" w:name="_Toc105952703"/>
      <w:bookmarkStart w:id="1" w:name="_Toc114307271"/>
      <w:r w:rsidRPr="00C066CE">
        <w:rPr>
          <w:rFonts w:ascii="Times New Roman" w:hAnsi="Times New Roman"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</w:t>
      </w:r>
      <w:bookmarkEnd w:id="0"/>
      <w:bookmarkEnd w:id="1"/>
      <w:r>
        <w:rPr>
          <w:rFonts w:ascii="Times New Roman" w:hAnsi="Times New Roman"/>
          <w:sz w:val="28"/>
          <w:szCs w:val="28"/>
        </w:rPr>
        <w:t xml:space="preserve">  Кулунского сельсовета</w:t>
      </w:r>
      <w:r w:rsidRPr="00C066CE">
        <w:rPr>
          <w:rFonts w:ascii="Times New Roman" w:hAnsi="Times New Roman"/>
          <w:sz w:val="28"/>
          <w:szCs w:val="28"/>
        </w:rPr>
        <w:t xml:space="preserve"> </w:t>
      </w:r>
    </w:p>
    <w:p w:rsidR="00464948" w:rsidRPr="00C066CE" w:rsidRDefault="00464948" w:rsidP="007937A2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" w:name="_GoBack"/>
      <w:bookmarkEnd w:id="2"/>
    </w:p>
    <w:p w:rsidR="00C066CE" w:rsidRPr="00C066CE" w:rsidRDefault="00C066CE" w:rsidP="007937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066CE" w:rsidRDefault="00C066CE" w:rsidP="007937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66CE">
        <w:rPr>
          <w:rFonts w:ascii="Times New Roman" w:hAnsi="Times New Roman"/>
          <w:sz w:val="28"/>
          <w:szCs w:val="28"/>
        </w:rPr>
        <w:t xml:space="preserve">В соответствии с Федеральным законом </w:t>
      </w:r>
      <w:r w:rsidRPr="00C066CE">
        <w:rPr>
          <w:rFonts w:ascii="Times New Roman" w:hAnsi="Times New Roman"/>
          <w:color w:val="000000"/>
          <w:sz w:val="28"/>
          <w:szCs w:val="28"/>
        </w:rPr>
        <w:t xml:space="preserve">от 22.11.1995 № 171-ФЗ </w:t>
      </w:r>
      <w:r w:rsidRPr="00C066CE">
        <w:rPr>
          <w:rFonts w:ascii="Times New Roman" w:hAnsi="Times New Roman"/>
          <w:color w:val="000000"/>
          <w:sz w:val="28"/>
          <w:szCs w:val="28"/>
        </w:rPr>
        <w:br/>
        <w:t xml:space="preserve"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Федеральным законом </w:t>
      </w:r>
      <w:r w:rsidRPr="00C066CE">
        <w:rPr>
          <w:rFonts w:ascii="Times New Roman" w:hAnsi="Times New Roman"/>
          <w:color w:val="000000"/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</w:t>
      </w:r>
      <w:r w:rsidRPr="00C066CE">
        <w:rPr>
          <w:rFonts w:ascii="Times New Roman" w:hAnsi="Times New Roman"/>
          <w:sz w:val="28"/>
          <w:szCs w:val="28"/>
        </w:rPr>
        <w:t>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</w:t>
      </w:r>
      <w:proofErr w:type="gramEnd"/>
      <w:r w:rsidRPr="00C066CE">
        <w:rPr>
          <w:rFonts w:ascii="Times New Roman" w:hAnsi="Times New Roman"/>
          <w:sz w:val="28"/>
          <w:szCs w:val="28"/>
        </w:rPr>
        <w:t xml:space="preserve">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</w:t>
      </w:r>
      <w:r w:rsidRPr="00C066CE">
        <w:rPr>
          <w:rFonts w:ascii="Times New Roman" w:hAnsi="Times New Roman"/>
          <w:sz w:val="28"/>
          <w:szCs w:val="28"/>
        </w:rPr>
        <w:br/>
        <w:t>и объектам территорий, на которых не допускается розничная продажа алкогольной продукции»</w:t>
      </w:r>
      <w:r w:rsidRPr="00C066CE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C066CE">
        <w:rPr>
          <w:rFonts w:ascii="Times New Roman" w:hAnsi="Times New Roman"/>
          <w:sz w:val="28"/>
          <w:szCs w:val="28"/>
        </w:rPr>
        <w:t>Устава Кулунского сельсовета ПОСТАНОВЛЯЮ:</w:t>
      </w:r>
    </w:p>
    <w:p w:rsidR="00C066CE" w:rsidRDefault="003F5872" w:rsidP="003F5872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066CE" w:rsidRPr="00E71CDA">
        <w:rPr>
          <w:rFonts w:ascii="Times New Roman" w:hAnsi="Times New Roman"/>
          <w:sz w:val="28"/>
          <w:szCs w:val="28"/>
        </w:rPr>
        <w:t>Постановление №26 от 17.04.2013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 Кулунского сельсовета» признать утратившим силу.</w:t>
      </w:r>
    </w:p>
    <w:p w:rsidR="001E3C81" w:rsidRPr="001E3C81" w:rsidRDefault="001E3C81" w:rsidP="007937A2">
      <w:pPr>
        <w:spacing w:after="0" w:line="240" w:lineRule="auto"/>
        <w:ind w:firstLine="555"/>
        <w:jc w:val="both"/>
        <w:rPr>
          <w:rFonts w:ascii="Times New Roman" w:hAnsi="Times New Roman"/>
          <w:sz w:val="28"/>
          <w:szCs w:val="28"/>
        </w:rPr>
      </w:pPr>
      <w:r w:rsidRPr="001E3C81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 </w:t>
      </w:r>
      <w:r w:rsidR="003C3154">
        <w:rPr>
          <w:rFonts w:ascii="Times New Roman" w:hAnsi="Times New Roman"/>
          <w:sz w:val="28"/>
          <w:szCs w:val="28"/>
        </w:rPr>
        <w:t xml:space="preserve">  </w:t>
      </w:r>
      <w:r w:rsidRPr="001E3C81">
        <w:rPr>
          <w:rFonts w:ascii="Times New Roman" w:hAnsi="Times New Roman"/>
          <w:sz w:val="28"/>
          <w:szCs w:val="28"/>
        </w:rPr>
        <w:t xml:space="preserve">Утвердить Порядок определения границ, прилегающих к некоторым организациям и объектам территорий, на которых не допускается розничная продажа алкогольной продукции, на территории </w:t>
      </w:r>
      <w:r>
        <w:rPr>
          <w:rFonts w:ascii="Times New Roman" w:hAnsi="Times New Roman"/>
          <w:sz w:val="28"/>
          <w:szCs w:val="28"/>
        </w:rPr>
        <w:t>Кулунского сельсовета Ужурского района Красноярского края</w:t>
      </w:r>
      <w:r w:rsidRPr="001E3C81">
        <w:rPr>
          <w:rFonts w:ascii="Times New Roman" w:hAnsi="Times New Roman"/>
          <w:sz w:val="28"/>
          <w:szCs w:val="28"/>
        </w:rPr>
        <w:t xml:space="preserve"> (Приложение 1). </w:t>
      </w:r>
    </w:p>
    <w:p w:rsidR="001E3C81" w:rsidRPr="001E3C81" w:rsidRDefault="001E3C81" w:rsidP="007937A2">
      <w:pPr>
        <w:spacing w:after="0" w:line="240" w:lineRule="auto"/>
        <w:ind w:firstLine="5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1E3C8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3C81">
        <w:rPr>
          <w:rFonts w:ascii="Times New Roman" w:hAnsi="Times New Roman"/>
          <w:sz w:val="28"/>
          <w:szCs w:val="28"/>
        </w:rPr>
        <w:t xml:space="preserve">Определить Способ расчета расстояния от организаций и (или) объектов, на прилегающих территориях которых не допускается розничная </w:t>
      </w:r>
      <w:r w:rsidRPr="001E3C81">
        <w:rPr>
          <w:rFonts w:ascii="Times New Roman" w:hAnsi="Times New Roman"/>
          <w:sz w:val="28"/>
          <w:szCs w:val="28"/>
        </w:rPr>
        <w:lastRenderedPageBreak/>
        <w:t xml:space="preserve">продажа алкогольной продукции, до границ данных прилегающих территорий (Приложение 2). </w:t>
      </w:r>
    </w:p>
    <w:p w:rsidR="001E3C81" w:rsidRPr="001E3C81" w:rsidRDefault="001E3C81" w:rsidP="007937A2">
      <w:pPr>
        <w:spacing w:after="0" w:line="240" w:lineRule="auto"/>
        <w:ind w:firstLine="5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1E3C81">
        <w:rPr>
          <w:rFonts w:ascii="Times New Roman" w:hAnsi="Times New Roman"/>
          <w:sz w:val="28"/>
          <w:szCs w:val="28"/>
        </w:rPr>
        <w:t>.</w:t>
      </w:r>
      <w:r w:rsidR="00FC4B88">
        <w:rPr>
          <w:rFonts w:ascii="Times New Roman" w:hAnsi="Times New Roman"/>
          <w:sz w:val="28"/>
          <w:szCs w:val="28"/>
        </w:rPr>
        <w:t xml:space="preserve"> </w:t>
      </w:r>
      <w:r w:rsidRPr="001E3C81">
        <w:rPr>
          <w:rFonts w:ascii="Times New Roman" w:hAnsi="Times New Roman"/>
          <w:sz w:val="28"/>
          <w:szCs w:val="28"/>
        </w:rPr>
        <w:t xml:space="preserve">Установить минимальное и максимальное значение расстояния от организаций и (или) объектов, на которых не допускается розничная продажа алкогольной продукции, до границ данных прилегающих территорий (Приложение 3). </w:t>
      </w:r>
    </w:p>
    <w:p w:rsidR="001E3C81" w:rsidRPr="001E3C81" w:rsidRDefault="001E3C81" w:rsidP="007937A2">
      <w:pPr>
        <w:spacing w:after="0" w:line="240" w:lineRule="auto"/>
        <w:ind w:firstLine="5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1E3C81">
        <w:rPr>
          <w:rFonts w:ascii="Times New Roman" w:hAnsi="Times New Roman"/>
          <w:sz w:val="28"/>
          <w:szCs w:val="28"/>
        </w:rPr>
        <w:t>.</w:t>
      </w:r>
      <w:r w:rsidRPr="001E3C81">
        <w:rPr>
          <w:rFonts w:ascii="Times New Roman" w:hAnsi="Times New Roman"/>
          <w:b/>
          <w:sz w:val="28"/>
          <w:szCs w:val="28"/>
        </w:rPr>
        <w:t xml:space="preserve"> </w:t>
      </w:r>
      <w:r w:rsidRPr="001E3C81">
        <w:rPr>
          <w:rFonts w:ascii="Times New Roman" w:hAnsi="Times New Roman"/>
          <w:sz w:val="28"/>
          <w:szCs w:val="28"/>
        </w:rPr>
        <w:t xml:space="preserve">Утвердить Перечень объектов социальной инфраструктуры расположенных на территории </w:t>
      </w:r>
      <w:r w:rsidR="00FC4B88">
        <w:rPr>
          <w:rFonts w:ascii="Times New Roman" w:hAnsi="Times New Roman"/>
          <w:sz w:val="28"/>
          <w:szCs w:val="28"/>
        </w:rPr>
        <w:t xml:space="preserve">Кулунского сельсовета Ужурского района Красноярского края </w:t>
      </w:r>
      <w:r w:rsidRPr="001E3C81">
        <w:rPr>
          <w:rFonts w:ascii="Times New Roman" w:hAnsi="Times New Roman"/>
          <w:sz w:val="28"/>
          <w:szCs w:val="28"/>
        </w:rPr>
        <w:t>(приложение 4).</w:t>
      </w:r>
    </w:p>
    <w:p w:rsidR="001E3C81" w:rsidRPr="001E3C81" w:rsidRDefault="001E3C81" w:rsidP="007937A2">
      <w:pPr>
        <w:spacing w:after="0" w:line="240" w:lineRule="auto"/>
        <w:ind w:firstLine="5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1E3C81">
        <w:rPr>
          <w:rFonts w:ascii="Times New Roman" w:hAnsi="Times New Roman"/>
          <w:sz w:val="28"/>
          <w:szCs w:val="28"/>
        </w:rPr>
        <w:t>. Утвердить схемы границ прилегающих территорий к организациям и объектам, отмеченным в приложении 4 (приложение 5).</w:t>
      </w:r>
    </w:p>
    <w:p w:rsidR="00115A9A" w:rsidRPr="00190B69" w:rsidRDefault="00115A9A" w:rsidP="00793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115A9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Разместить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Постановление </w:t>
      </w:r>
      <w:r w:rsidRPr="00115A9A">
        <w:rPr>
          <w:rFonts w:ascii="Times New Roman" w:eastAsia="Times New Roman" w:hAnsi="Times New Roman"/>
          <w:sz w:val="28"/>
          <w:szCs w:val="28"/>
          <w:lang w:eastAsia="ru-RU"/>
        </w:rPr>
        <w:t>на официальном сайте Кулунского сельсовета  Ужурского района Красноярского края с электронным</w:t>
      </w:r>
      <w:r w:rsidR="00190B69">
        <w:rPr>
          <w:rFonts w:ascii="Times New Roman" w:eastAsia="Times New Roman" w:hAnsi="Times New Roman"/>
          <w:sz w:val="28"/>
          <w:szCs w:val="28"/>
          <w:lang w:eastAsia="ru-RU"/>
        </w:rPr>
        <w:t xml:space="preserve"> адресом: </w:t>
      </w:r>
      <w:hyperlink r:id="rId7" w:history="1">
        <w:r w:rsidR="00190B69" w:rsidRPr="00190B69">
          <w:rPr>
            <w:rStyle w:val="a8"/>
            <w:rFonts w:ascii="Times New Roman" w:hAnsi="Times New Roman"/>
            <w:bCs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https://admkulun.ru/</w:t>
        </w:r>
      </w:hyperlink>
    </w:p>
    <w:p w:rsidR="00115A9A" w:rsidRPr="00115A9A" w:rsidRDefault="00115A9A" w:rsidP="007937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5A9A">
        <w:rPr>
          <w:rFonts w:ascii="Times New Roman" w:eastAsia="Times New Roman" w:hAnsi="Times New Roman"/>
          <w:sz w:val="28"/>
          <w:szCs w:val="28"/>
          <w:lang w:eastAsia="ru-RU"/>
        </w:rPr>
        <w:t>5.Постановление вступает в силу в день, следующий за днём его официального опубликования в газете «Кулунские вести».</w:t>
      </w:r>
    </w:p>
    <w:p w:rsidR="00115A9A" w:rsidRPr="00115A9A" w:rsidRDefault="00115A9A" w:rsidP="007937A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5A9A" w:rsidRPr="00115A9A" w:rsidRDefault="00115A9A" w:rsidP="007937A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3C81" w:rsidRPr="001E3C81" w:rsidRDefault="00115A9A" w:rsidP="007937A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15A9A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сельсовета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115A9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С.И. Железняков</w:t>
      </w:r>
      <w:r w:rsidRPr="00115A9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</w:p>
    <w:p w:rsidR="001E3C81" w:rsidRDefault="001E3C81" w:rsidP="007937A2">
      <w:pPr>
        <w:spacing w:after="0" w:line="240" w:lineRule="auto"/>
        <w:jc w:val="both"/>
        <w:rPr>
          <w:szCs w:val="28"/>
        </w:rPr>
      </w:pPr>
    </w:p>
    <w:p w:rsidR="001E3C81" w:rsidRDefault="001E3C81" w:rsidP="007937A2">
      <w:pPr>
        <w:spacing w:after="0" w:line="240" w:lineRule="auto"/>
        <w:jc w:val="both"/>
        <w:rPr>
          <w:szCs w:val="28"/>
        </w:rPr>
      </w:pPr>
    </w:p>
    <w:p w:rsidR="001E3C81" w:rsidRDefault="001E3C81" w:rsidP="007937A2">
      <w:pPr>
        <w:spacing w:after="0" w:line="240" w:lineRule="auto"/>
        <w:jc w:val="both"/>
        <w:rPr>
          <w:szCs w:val="28"/>
        </w:rPr>
      </w:pPr>
    </w:p>
    <w:p w:rsidR="001E3C81" w:rsidRDefault="001E3C81" w:rsidP="007937A2">
      <w:pPr>
        <w:spacing w:after="0" w:line="240" w:lineRule="auto"/>
        <w:jc w:val="both"/>
        <w:rPr>
          <w:szCs w:val="28"/>
        </w:rPr>
      </w:pPr>
    </w:p>
    <w:p w:rsidR="001E3C81" w:rsidRDefault="001E3C81" w:rsidP="007937A2">
      <w:pPr>
        <w:spacing w:after="0" w:line="240" w:lineRule="auto"/>
        <w:jc w:val="both"/>
        <w:rPr>
          <w:szCs w:val="28"/>
        </w:rPr>
      </w:pPr>
    </w:p>
    <w:p w:rsidR="001E3C81" w:rsidRPr="004D54F4" w:rsidRDefault="001E3C81" w:rsidP="007937A2">
      <w:pPr>
        <w:spacing w:after="0" w:line="240" w:lineRule="auto"/>
        <w:jc w:val="both"/>
        <w:rPr>
          <w:szCs w:val="28"/>
        </w:rPr>
      </w:pPr>
    </w:p>
    <w:p w:rsidR="001E3C81" w:rsidRPr="004D54F4" w:rsidRDefault="001E3C81" w:rsidP="007937A2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</w:p>
    <w:p w:rsidR="001E3C81" w:rsidRPr="004D54F4" w:rsidRDefault="001E3C81" w:rsidP="007937A2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1E3C81" w:rsidRPr="004D54F4" w:rsidRDefault="001E3C81" w:rsidP="007937A2">
      <w:pPr>
        <w:pStyle w:val="a6"/>
        <w:spacing w:before="0" w:beforeAutospacing="0" w:after="0" w:afterAutospacing="0"/>
        <w:ind w:firstLine="6660"/>
        <w:jc w:val="right"/>
        <w:rPr>
          <w:sz w:val="28"/>
          <w:szCs w:val="28"/>
        </w:rPr>
      </w:pPr>
    </w:p>
    <w:p w:rsidR="001E3C81" w:rsidRPr="004D54F4" w:rsidRDefault="001E3C81" w:rsidP="007937A2">
      <w:pPr>
        <w:pStyle w:val="a6"/>
        <w:spacing w:before="0" w:beforeAutospacing="0" w:after="0" w:afterAutospacing="0"/>
        <w:ind w:firstLine="6660"/>
        <w:jc w:val="right"/>
        <w:rPr>
          <w:sz w:val="28"/>
          <w:szCs w:val="28"/>
        </w:rPr>
      </w:pPr>
    </w:p>
    <w:p w:rsidR="001E3C81" w:rsidRPr="004D54F4" w:rsidRDefault="001E3C81" w:rsidP="007937A2">
      <w:pPr>
        <w:spacing w:after="0" w:line="240" w:lineRule="auto"/>
        <w:rPr>
          <w:szCs w:val="28"/>
        </w:rPr>
      </w:pPr>
      <w:r w:rsidRPr="004D54F4">
        <w:rPr>
          <w:szCs w:val="28"/>
        </w:rPr>
        <w:t xml:space="preserve"> </w:t>
      </w:r>
    </w:p>
    <w:p w:rsidR="001E3C81" w:rsidRPr="004D54F4" w:rsidRDefault="001E3C81" w:rsidP="007937A2">
      <w:pPr>
        <w:spacing w:after="0" w:line="240" w:lineRule="auto"/>
        <w:rPr>
          <w:szCs w:val="28"/>
        </w:rPr>
      </w:pPr>
      <w:r w:rsidRPr="004D54F4">
        <w:rPr>
          <w:szCs w:val="28"/>
        </w:rPr>
        <w:t xml:space="preserve"> </w:t>
      </w:r>
    </w:p>
    <w:p w:rsidR="001E3C81" w:rsidRPr="004D54F4" w:rsidRDefault="001E3C81" w:rsidP="007937A2">
      <w:pPr>
        <w:spacing w:after="0" w:line="240" w:lineRule="auto"/>
        <w:rPr>
          <w:szCs w:val="28"/>
        </w:rPr>
      </w:pPr>
      <w:r w:rsidRPr="004D54F4">
        <w:rPr>
          <w:szCs w:val="28"/>
        </w:rPr>
        <w:t xml:space="preserve"> </w:t>
      </w:r>
    </w:p>
    <w:p w:rsidR="001E3C81" w:rsidRPr="004D54F4" w:rsidRDefault="001E3C81" w:rsidP="007937A2">
      <w:pPr>
        <w:spacing w:after="0" w:line="240" w:lineRule="auto"/>
        <w:rPr>
          <w:szCs w:val="28"/>
        </w:rPr>
      </w:pPr>
      <w:r w:rsidRPr="004D54F4">
        <w:rPr>
          <w:szCs w:val="28"/>
        </w:rPr>
        <w:t xml:space="preserve"> </w:t>
      </w:r>
    </w:p>
    <w:p w:rsidR="001E3C81" w:rsidRDefault="001E3C81" w:rsidP="007937A2">
      <w:pPr>
        <w:spacing w:after="0" w:line="240" w:lineRule="auto"/>
        <w:rPr>
          <w:szCs w:val="28"/>
        </w:rPr>
      </w:pPr>
      <w:r w:rsidRPr="004D54F4">
        <w:rPr>
          <w:szCs w:val="28"/>
        </w:rPr>
        <w:t xml:space="preserve"> </w:t>
      </w:r>
    </w:p>
    <w:p w:rsidR="00115A9A" w:rsidRDefault="00115A9A" w:rsidP="007937A2">
      <w:pPr>
        <w:spacing w:after="0" w:line="240" w:lineRule="auto"/>
        <w:rPr>
          <w:szCs w:val="28"/>
        </w:rPr>
      </w:pPr>
    </w:p>
    <w:p w:rsidR="00115A9A" w:rsidRDefault="00115A9A" w:rsidP="007937A2">
      <w:pPr>
        <w:spacing w:after="0" w:line="240" w:lineRule="auto"/>
        <w:rPr>
          <w:szCs w:val="28"/>
        </w:rPr>
      </w:pPr>
    </w:p>
    <w:p w:rsidR="00115A9A" w:rsidRPr="004D54F4" w:rsidRDefault="00115A9A" w:rsidP="007937A2">
      <w:pPr>
        <w:spacing w:after="0" w:line="240" w:lineRule="auto"/>
        <w:rPr>
          <w:szCs w:val="28"/>
        </w:rPr>
      </w:pPr>
    </w:p>
    <w:p w:rsidR="001E3C81" w:rsidRDefault="001E3C81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Default="007937A2" w:rsidP="007937A2">
      <w:pPr>
        <w:spacing w:after="0" w:line="240" w:lineRule="auto"/>
        <w:rPr>
          <w:szCs w:val="28"/>
        </w:rPr>
      </w:pPr>
    </w:p>
    <w:p w:rsidR="007937A2" w:rsidRPr="004D54F4" w:rsidRDefault="007937A2" w:rsidP="007937A2">
      <w:pPr>
        <w:spacing w:after="0" w:line="240" w:lineRule="auto"/>
        <w:rPr>
          <w:szCs w:val="28"/>
        </w:rPr>
      </w:pPr>
    </w:p>
    <w:p w:rsidR="001E3C81" w:rsidRDefault="001E3C81" w:rsidP="007937A2">
      <w:pPr>
        <w:spacing w:after="0" w:line="240" w:lineRule="auto"/>
        <w:rPr>
          <w:szCs w:val="28"/>
        </w:rPr>
      </w:pPr>
    </w:p>
    <w:p w:rsidR="00190B69" w:rsidRDefault="007937A2" w:rsidP="007937A2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1E3C81" w:rsidRPr="001C2AE5">
        <w:rPr>
          <w:rFonts w:ascii="Times New Roman" w:hAnsi="Times New Roman"/>
          <w:sz w:val="28"/>
          <w:szCs w:val="28"/>
        </w:rPr>
        <w:t xml:space="preserve">Приложение 1 к </w:t>
      </w:r>
      <w:r w:rsidR="00AB6C73">
        <w:rPr>
          <w:rFonts w:ascii="Times New Roman" w:hAnsi="Times New Roman"/>
          <w:sz w:val="28"/>
          <w:szCs w:val="28"/>
        </w:rPr>
        <w:t>постановлению</w:t>
      </w:r>
    </w:p>
    <w:p w:rsidR="001E3C81" w:rsidRPr="001C2AE5" w:rsidRDefault="00190B69" w:rsidP="007937A2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от 11.12.2019 № 204</w:t>
      </w:r>
      <w:r w:rsidR="00AB6C73">
        <w:rPr>
          <w:rFonts w:ascii="Times New Roman" w:hAnsi="Times New Roman"/>
          <w:sz w:val="28"/>
          <w:szCs w:val="28"/>
        </w:rPr>
        <w:t xml:space="preserve"> </w:t>
      </w:r>
      <w:r w:rsidR="001E3C81"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7937A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sz w:val="28"/>
          <w:szCs w:val="28"/>
        </w:rPr>
        <w:t xml:space="preserve"> </w:t>
      </w:r>
    </w:p>
    <w:p w:rsidR="001E3C81" w:rsidRPr="001C2AE5" w:rsidRDefault="001E3C81" w:rsidP="007937A2">
      <w:pPr>
        <w:spacing w:after="0" w:line="240" w:lineRule="auto"/>
        <w:ind w:hanging="10"/>
        <w:jc w:val="center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sz w:val="28"/>
          <w:szCs w:val="28"/>
        </w:rPr>
        <w:t xml:space="preserve">Порядок определения границ, прилегающих к некоторым организациям и объектам территорий, на которых не допускается розничная продажа алкогольной продукции, на территории </w:t>
      </w:r>
      <w:r w:rsidR="00AB6C73">
        <w:rPr>
          <w:rFonts w:ascii="Times New Roman" w:hAnsi="Times New Roman"/>
          <w:b/>
          <w:sz w:val="28"/>
          <w:szCs w:val="28"/>
        </w:rPr>
        <w:t>Кулунского</w:t>
      </w:r>
      <w:r w:rsidRPr="001C2AE5">
        <w:rPr>
          <w:rFonts w:ascii="Times New Roman" w:hAnsi="Times New Roman"/>
          <w:b/>
          <w:sz w:val="28"/>
          <w:szCs w:val="28"/>
        </w:rPr>
        <w:t xml:space="preserve"> сель</w:t>
      </w:r>
      <w:r w:rsidR="00AB6C73">
        <w:rPr>
          <w:rFonts w:ascii="Times New Roman" w:hAnsi="Times New Roman"/>
          <w:b/>
          <w:sz w:val="28"/>
          <w:szCs w:val="28"/>
        </w:rPr>
        <w:t>совета Ужурского района Красноярского края</w:t>
      </w:r>
      <w:r w:rsidRPr="001C2AE5">
        <w:rPr>
          <w:rFonts w:ascii="Times New Roman" w:hAnsi="Times New Roman"/>
          <w:b/>
          <w:sz w:val="28"/>
          <w:szCs w:val="28"/>
        </w:rPr>
        <w:t xml:space="preserve"> </w:t>
      </w:r>
    </w:p>
    <w:p w:rsidR="001E3C81" w:rsidRPr="001C2AE5" w:rsidRDefault="001E3C81" w:rsidP="007937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sz w:val="28"/>
          <w:szCs w:val="28"/>
        </w:rPr>
        <w:t xml:space="preserve"> </w:t>
      </w:r>
    </w:p>
    <w:p w:rsidR="001E3C81" w:rsidRPr="001C2AE5" w:rsidRDefault="001E3C81" w:rsidP="007937A2">
      <w:pPr>
        <w:pStyle w:val="1"/>
        <w:keepLines/>
        <w:numPr>
          <w:ilvl w:val="0"/>
          <w:numId w:val="5"/>
        </w:numPr>
        <w:spacing w:line="240" w:lineRule="auto"/>
        <w:ind w:left="0" w:hanging="201"/>
        <w:rPr>
          <w:rFonts w:ascii="Times New Roman" w:hAnsi="Times New Roman" w:cs="Times New Roman"/>
          <w:szCs w:val="28"/>
        </w:rPr>
      </w:pPr>
      <w:r w:rsidRPr="001C2AE5">
        <w:rPr>
          <w:rFonts w:ascii="Times New Roman" w:hAnsi="Times New Roman" w:cs="Times New Roman"/>
          <w:szCs w:val="28"/>
        </w:rPr>
        <w:t xml:space="preserve">Общие положения </w:t>
      </w:r>
    </w:p>
    <w:p w:rsidR="001E3C81" w:rsidRPr="001C2AE5" w:rsidRDefault="001E3C81" w:rsidP="007937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  <w:r w:rsidRPr="001C2AE5">
        <w:rPr>
          <w:rFonts w:ascii="Times New Roman" w:hAnsi="Times New Roman"/>
          <w:sz w:val="28"/>
          <w:szCs w:val="28"/>
        </w:rPr>
        <w:tab/>
        <w:t>1.Порядок определения границ прилегающих к некоторым организациям и объектам территорий, на которых не допускается розничная продажа алкогольной продукции, на территории</w:t>
      </w:r>
      <w:r w:rsidR="00AB6C73" w:rsidRPr="00AB6C73">
        <w:t xml:space="preserve"> </w:t>
      </w:r>
      <w:r w:rsidR="00AB6C73" w:rsidRPr="00AB6C73">
        <w:rPr>
          <w:rFonts w:ascii="Times New Roman" w:hAnsi="Times New Roman"/>
          <w:sz w:val="28"/>
          <w:szCs w:val="28"/>
        </w:rPr>
        <w:t xml:space="preserve">Кулунского сельсовета Ужурского района Красноярского края </w:t>
      </w:r>
      <w:proofErr w:type="gramStart"/>
      <w:r w:rsidR="00AB6C73">
        <w:rPr>
          <w:rFonts w:ascii="Times New Roman" w:hAnsi="Times New Roman"/>
          <w:sz w:val="28"/>
          <w:szCs w:val="28"/>
        </w:rPr>
        <w:t>(</w:t>
      </w:r>
      <w:r w:rsidRPr="001C2AE5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далее - Порядок) разработан во исполнение пунктов 2 и 4 статьи 16 Федерального закона от 22.11.95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Правил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утверждённых постановлением Правительства Российской Федерации от 27.12.2012 № 1425.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1.1.Розничная продажа алкогольной продукции не допускается на территориях, прилегающих: </w:t>
      </w:r>
    </w:p>
    <w:p w:rsidR="001E3C81" w:rsidRPr="001C2AE5" w:rsidRDefault="007213CD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</w:t>
      </w:r>
      <w:r w:rsidR="001E3C81" w:rsidRPr="001C2AE5">
        <w:rPr>
          <w:rFonts w:ascii="Times New Roman" w:hAnsi="Times New Roman"/>
          <w:sz w:val="28"/>
          <w:szCs w:val="28"/>
        </w:rPr>
        <w:t xml:space="preserve"> здания</w:t>
      </w:r>
      <w:r>
        <w:rPr>
          <w:rFonts w:ascii="Times New Roman" w:hAnsi="Times New Roman"/>
          <w:sz w:val="28"/>
          <w:szCs w:val="28"/>
        </w:rPr>
        <w:t>м</w:t>
      </w:r>
      <w:r w:rsidR="001E3C81" w:rsidRPr="001C2AE5">
        <w:rPr>
          <w:rFonts w:ascii="Times New Roman" w:hAnsi="Times New Roman"/>
          <w:sz w:val="28"/>
          <w:szCs w:val="28"/>
        </w:rPr>
        <w:t>, строения</w:t>
      </w:r>
      <w:r>
        <w:rPr>
          <w:rFonts w:ascii="Times New Roman" w:hAnsi="Times New Roman"/>
          <w:sz w:val="28"/>
          <w:szCs w:val="28"/>
        </w:rPr>
        <w:t>м</w:t>
      </w:r>
      <w:r w:rsidR="001E3C81" w:rsidRPr="001C2AE5">
        <w:rPr>
          <w:rFonts w:ascii="Times New Roman" w:hAnsi="Times New Roman"/>
          <w:sz w:val="28"/>
          <w:szCs w:val="28"/>
        </w:rPr>
        <w:t>, сооружения</w:t>
      </w:r>
      <w:r>
        <w:rPr>
          <w:rFonts w:ascii="Times New Roman" w:hAnsi="Times New Roman"/>
          <w:sz w:val="28"/>
          <w:szCs w:val="28"/>
        </w:rPr>
        <w:t>м</w:t>
      </w:r>
      <w:r w:rsidR="001E3C81" w:rsidRPr="001C2AE5">
        <w:rPr>
          <w:rFonts w:ascii="Times New Roman" w:hAnsi="Times New Roman"/>
          <w:sz w:val="28"/>
          <w:szCs w:val="28"/>
        </w:rPr>
        <w:t>, помещения</w:t>
      </w:r>
      <w:r>
        <w:rPr>
          <w:rFonts w:ascii="Times New Roman" w:hAnsi="Times New Roman"/>
          <w:sz w:val="28"/>
          <w:szCs w:val="28"/>
        </w:rPr>
        <w:t>м</w:t>
      </w:r>
      <w:r w:rsidR="001E3C81" w:rsidRPr="001C2AE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1E3C81" w:rsidRPr="001C2AE5">
        <w:rPr>
          <w:rFonts w:ascii="Times New Roman" w:hAnsi="Times New Roman"/>
          <w:sz w:val="28"/>
          <w:szCs w:val="28"/>
        </w:rPr>
        <w:t>находящи</w:t>
      </w:r>
      <w:r w:rsidR="008F56EA">
        <w:rPr>
          <w:rFonts w:ascii="Times New Roman" w:hAnsi="Times New Roman"/>
          <w:sz w:val="28"/>
          <w:szCs w:val="28"/>
        </w:rPr>
        <w:t>х</w:t>
      </w:r>
      <w:r w:rsidR="001E3C81" w:rsidRPr="001C2AE5">
        <w:rPr>
          <w:rFonts w:ascii="Times New Roman" w:hAnsi="Times New Roman"/>
          <w:sz w:val="28"/>
          <w:szCs w:val="28"/>
        </w:rPr>
        <w:t>ся</w:t>
      </w:r>
      <w:proofErr w:type="gramEnd"/>
      <w:r w:rsidR="001E3C81" w:rsidRPr="001C2AE5">
        <w:rPr>
          <w:rFonts w:ascii="Times New Roman" w:hAnsi="Times New Roman"/>
          <w:sz w:val="28"/>
          <w:szCs w:val="28"/>
        </w:rPr>
        <w:t xml:space="preserve"> во владении и пользовании: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-</w:t>
      </w:r>
      <w:r w:rsidR="007213CD">
        <w:rPr>
          <w:rFonts w:ascii="Times New Roman" w:hAnsi="Times New Roman"/>
          <w:sz w:val="28"/>
          <w:szCs w:val="28"/>
        </w:rPr>
        <w:t xml:space="preserve"> </w:t>
      </w:r>
      <w:r w:rsidRPr="001C2AE5">
        <w:rPr>
          <w:rFonts w:ascii="Times New Roman" w:hAnsi="Times New Roman"/>
          <w:sz w:val="28"/>
          <w:szCs w:val="28"/>
        </w:rPr>
        <w:t>образовательны</w:t>
      </w:r>
      <w:r w:rsidR="008F56EA">
        <w:rPr>
          <w:rFonts w:ascii="Times New Roman" w:hAnsi="Times New Roman"/>
          <w:sz w:val="28"/>
          <w:szCs w:val="28"/>
        </w:rPr>
        <w:t>х</w:t>
      </w:r>
      <w:r w:rsidRPr="001C2AE5">
        <w:rPr>
          <w:rFonts w:ascii="Times New Roman" w:hAnsi="Times New Roman"/>
          <w:sz w:val="28"/>
          <w:szCs w:val="28"/>
        </w:rPr>
        <w:t xml:space="preserve"> организаци</w:t>
      </w:r>
      <w:r w:rsidR="008F56EA">
        <w:rPr>
          <w:rFonts w:ascii="Times New Roman" w:hAnsi="Times New Roman"/>
          <w:sz w:val="28"/>
          <w:szCs w:val="28"/>
        </w:rPr>
        <w:t>й</w:t>
      </w:r>
      <w:r w:rsidRPr="001C2AE5">
        <w:rPr>
          <w:rFonts w:ascii="Times New Roman" w:hAnsi="Times New Roman"/>
          <w:sz w:val="28"/>
          <w:szCs w:val="28"/>
        </w:rPr>
        <w:t>;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-</w:t>
      </w:r>
      <w:r w:rsidR="007213CD">
        <w:rPr>
          <w:rFonts w:ascii="Times New Roman" w:hAnsi="Times New Roman"/>
          <w:sz w:val="28"/>
          <w:szCs w:val="28"/>
        </w:rPr>
        <w:t xml:space="preserve"> </w:t>
      </w:r>
      <w:r w:rsidRPr="001C2AE5">
        <w:rPr>
          <w:rFonts w:ascii="Times New Roman" w:hAnsi="Times New Roman"/>
          <w:sz w:val="28"/>
          <w:szCs w:val="28"/>
        </w:rPr>
        <w:t>индивидуальны</w:t>
      </w:r>
      <w:r w:rsidR="008F56EA">
        <w:rPr>
          <w:rFonts w:ascii="Times New Roman" w:hAnsi="Times New Roman"/>
          <w:sz w:val="28"/>
          <w:szCs w:val="28"/>
        </w:rPr>
        <w:t>х</w:t>
      </w:r>
      <w:r w:rsidRPr="001C2AE5">
        <w:rPr>
          <w:rFonts w:ascii="Times New Roman" w:hAnsi="Times New Roman"/>
          <w:sz w:val="28"/>
          <w:szCs w:val="28"/>
        </w:rPr>
        <w:t xml:space="preserve"> предпринимател</w:t>
      </w:r>
      <w:r w:rsidR="008F56EA">
        <w:rPr>
          <w:rFonts w:ascii="Times New Roman" w:hAnsi="Times New Roman"/>
          <w:sz w:val="28"/>
          <w:szCs w:val="28"/>
        </w:rPr>
        <w:t>ей</w:t>
      </w:r>
      <w:r w:rsidRPr="001C2AE5">
        <w:rPr>
          <w:rFonts w:ascii="Times New Roman" w:hAnsi="Times New Roman"/>
          <w:sz w:val="28"/>
          <w:szCs w:val="28"/>
        </w:rPr>
        <w:t>, осуществляющи</w:t>
      </w:r>
      <w:r w:rsidR="008F56EA">
        <w:rPr>
          <w:rFonts w:ascii="Times New Roman" w:hAnsi="Times New Roman"/>
          <w:sz w:val="28"/>
          <w:szCs w:val="28"/>
        </w:rPr>
        <w:t>х</w:t>
      </w:r>
      <w:r w:rsidRPr="001C2AE5">
        <w:rPr>
          <w:rFonts w:ascii="Times New Roman" w:hAnsi="Times New Roman"/>
          <w:sz w:val="28"/>
          <w:szCs w:val="28"/>
        </w:rPr>
        <w:t xml:space="preserve"> образовательную деятельность, и (или) организаций, осуществляющи</w:t>
      </w:r>
      <w:r w:rsidR="008F56EA">
        <w:rPr>
          <w:rFonts w:ascii="Times New Roman" w:hAnsi="Times New Roman"/>
          <w:sz w:val="28"/>
          <w:szCs w:val="28"/>
        </w:rPr>
        <w:t>х</w:t>
      </w:r>
      <w:r w:rsidRPr="001C2AE5">
        <w:rPr>
          <w:rFonts w:ascii="Times New Roman" w:hAnsi="Times New Roman"/>
          <w:sz w:val="28"/>
          <w:szCs w:val="28"/>
        </w:rPr>
        <w:t xml:space="preserve"> обучение;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-юридических лиц независимо от организационно-правовой формы и индивидуальных предпринимателей, осуществляющих деятельность в области культуры.</w:t>
      </w:r>
    </w:p>
    <w:p w:rsidR="001E3C81" w:rsidRPr="001C2AE5" w:rsidRDefault="001E3C81" w:rsidP="007937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Запрет на розничную продажу алкогольной продукции, указанный в настоящем подпункте, действует в отношении зданий, строений, сооружений и помещений, используемых для непосредственного осуществления соответствующих видов деятельности;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2) на спортивных сооружениях, которые являются объектами </w:t>
      </w:r>
      <w:proofErr w:type="gramStart"/>
      <w:r w:rsidRPr="001C2AE5">
        <w:rPr>
          <w:rFonts w:ascii="Times New Roman" w:hAnsi="Times New Roman"/>
          <w:sz w:val="28"/>
          <w:szCs w:val="28"/>
        </w:rPr>
        <w:t>недвижимости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и права на которые зарегистрированы в установленном порядке;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3) на оптовых и розничных рынках;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4) на всех видах общественного транспорта (транспорта общего пользования) городского и пригородного сообщения, на остановочных </w:t>
      </w:r>
      <w:r w:rsidRPr="001C2AE5">
        <w:rPr>
          <w:rFonts w:ascii="Times New Roman" w:hAnsi="Times New Roman"/>
          <w:sz w:val="28"/>
          <w:szCs w:val="28"/>
        </w:rPr>
        <w:lastRenderedPageBreak/>
        <w:t>пунктах его движения (в том числе на станциях метрополитена), на автозаправочных станциях;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sz w:val="28"/>
          <w:szCs w:val="28"/>
        </w:rPr>
        <w:t>5) на боевых позициях войск, полигонах, узлах связи, в расположении воинских частей, на специальных технологических комплексах, в зданиях и сооружениях, предназначенных для управления войсками, размещения и хранения военной техники, военного имущества и оборудования, испытания вооружения, а также в зданиях и сооружениях производственных и научно-исследовательских организаций Вооруженных Сил Российской Федерации, других войск, воинских формирований и органов, обеспечивающих оборону и безопасность Российской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Федерации;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6) на вокзалах, в аэропортах;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7) в местах нахождения источников повышенной опасности, определяемых органами государственной власти субъектов Российской Федерации в порядке, установленном Правительством Российской Федерации;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sz w:val="28"/>
          <w:szCs w:val="28"/>
        </w:rPr>
        <w:t>8) в местах массового скопления граждан в период проведения публичных мероприятий, организуемых в соответствии с Федеральным законом от 19 июня 2004 года N 54-ФЗ "О собраниях, митингах, демонстрациях, шествиях и пикетированиях", и на прилегающих к таким местам территориях, границы которых устанавливаются органами государственной власти субъектов Российской Федерации при согласовании проведения таких мероприятий;</w:t>
      </w:r>
      <w:proofErr w:type="gramEnd"/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9) в нестационарных торговых объектах;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10) на территориях, прилегающих: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к зданиям, строениям, сооружениям, помещениям, находящимся во владении и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образования);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-к зданиям, строениям, сооружениям, помещениям, находящимся во владении и пользовании организаций, осуществляющих обучение несовершеннолетних;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sz w:val="28"/>
          <w:szCs w:val="28"/>
        </w:rPr>
        <w:t>-к зданиям, строениям, сооружениям, помещениям, находящимся во владении и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Федерации;</w:t>
      </w:r>
      <w:proofErr w:type="gramEnd"/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-к спортивным сооружениям, которые являются объектами </w:t>
      </w:r>
      <w:proofErr w:type="gramStart"/>
      <w:r w:rsidRPr="001C2AE5">
        <w:rPr>
          <w:rFonts w:ascii="Times New Roman" w:hAnsi="Times New Roman"/>
          <w:sz w:val="28"/>
          <w:szCs w:val="28"/>
        </w:rPr>
        <w:t>недвижимости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и права на которые зарегистрированы в установленном порядке;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-к местам, указанным в подпунктах 5 - 7 настоящего пункта.</w:t>
      </w:r>
    </w:p>
    <w:p w:rsidR="001E3C81" w:rsidRPr="001C2AE5" w:rsidRDefault="001E3C81" w:rsidP="007937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Запрет на розничную продажу алкогольной продукции, установленный абзацами вторым - четвертым настоящего подпункта, распространяется на </w:t>
      </w:r>
      <w:r w:rsidRPr="001C2AE5">
        <w:rPr>
          <w:rFonts w:ascii="Times New Roman" w:hAnsi="Times New Roman"/>
          <w:sz w:val="28"/>
          <w:szCs w:val="28"/>
        </w:rPr>
        <w:lastRenderedPageBreak/>
        <w:t>территории, прилегающие к зданиям, строениям, сооружениям, помещениям, в которых непосредственно осуществляются соответствующие виды деятельности;</w:t>
      </w:r>
    </w:p>
    <w:p w:rsidR="001E3C81" w:rsidRPr="001C2AE5" w:rsidRDefault="001E3C81" w:rsidP="007937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11) несовершеннолетним. В случае возникновения у лица, непосредственно осуществляющего отпуск алкогольной продукции (продавца), сомнения в достижении покупателем совершеннолетия продавец вправе потребовать у этого покупателя документ, позволяющий установить возраст этого покупателя. Перечень соответствующих документов устанавливается уполномоченным Правительством Российской Федерации федеральным органом исполнительной власти;</w:t>
      </w:r>
    </w:p>
    <w:p w:rsidR="001E3C81" w:rsidRPr="001C2AE5" w:rsidRDefault="001E3C81" w:rsidP="007937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12) без сопроводительных документов в соответствии с требованиями статьи 10.2 настоящего Федерального закона, без информации, установленной пунктом 3 статьи 11 настоящего Федерального закона, без сертификатов соответствия или деклараций о соответствии, без маркировки в соответствии со статьей 12 настоящего Федерального закона;</w:t>
      </w:r>
    </w:p>
    <w:p w:rsidR="001E3C81" w:rsidRPr="001C2AE5" w:rsidRDefault="001E3C81" w:rsidP="007937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sz w:val="28"/>
          <w:szCs w:val="28"/>
        </w:rPr>
        <w:t>13) без предоставления покупателю документа с наличием на нем штрихового кода, содержащего сведения по перечню, утвержденному федеральным органом исполнительной власти, уполномоченным по контролю и надзору в области производства и оборота этилового спирта, алкогольной и спиртосодержащей продукции, о факте фиксации информации о розничной продаже алкогольной продукции в единой государственной автоматизированной информационной системе, за исключением случаев, предусмотренных пунктом 2.1 статьи 8 настоящего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Федерального закона;</w:t>
      </w:r>
    </w:p>
    <w:p w:rsidR="001E3C81" w:rsidRPr="001C2AE5" w:rsidRDefault="001E3C81" w:rsidP="007937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14) дистанционным способом;</w:t>
      </w:r>
    </w:p>
    <w:p w:rsidR="001E3C81" w:rsidRPr="001C2AE5" w:rsidRDefault="001E3C81" w:rsidP="007937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15) в полимерной потребительской таре (потребительской таре либо упаковке, полностью изготовленных из полиэтилена, полистирола, полиэтилентерефталата или иного полимерного материала) объемом более 1500 миллилитров с 1 июля 2017 года.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7937A2">
      <w:pPr>
        <w:pStyle w:val="1"/>
        <w:keepLines/>
        <w:numPr>
          <w:ilvl w:val="0"/>
          <w:numId w:val="5"/>
        </w:numPr>
        <w:spacing w:line="240" w:lineRule="auto"/>
        <w:ind w:left="0" w:hanging="10"/>
        <w:rPr>
          <w:rFonts w:ascii="Times New Roman" w:hAnsi="Times New Roman" w:cs="Times New Roman"/>
          <w:szCs w:val="28"/>
        </w:rPr>
      </w:pPr>
      <w:r w:rsidRPr="001C2AE5">
        <w:rPr>
          <w:rFonts w:ascii="Times New Roman" w:hAnsi="Times New Roman" w:cs="Times New Roman"/>
          <w:szCs w:val="28"/>
        </w:rPr>
        <w:t>Порядок определения границ,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1E3C81" w:rsidRPr="001C2AE5" w:rsidRDefault="001E3C81" w:rsidP="007937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1. В целях настоящего Порядка используются следующие понятия: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i/>
          <w:sz w:val="28"/>
          <w:szCs w:val="28"/>
        </w:rPr>
        <w:t xml:space="preserve">детские организации </w:t>
      </w:r>
      <w:r w:rsidRPr="001C2AE5">
        <w:rPr>
          <w:rFonts w:ascii="Times New Roman" w:hAnsi="Times New Roman"/>
          <w:sz w:val="28"/>
          <w:szCs w:val="28"/>
        </w:rPr>
        <w:t xml:space="preserve">- организации, осуществляющие деятельность по дошкольному и начальному общему образованию (по Общероссийскому классификатору видов экономической деятельности код 80.1, кроме кода 80.10.3);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b/>
          <w:i/>
          <w:sz w:val="28"/>
          <w:szCs w:val="28"/>
        </w:rPr>
        <w:t>обособленная территория</w:t>
      </w:r>
      <w:r w:rsidRPr="001C2AE5">
        <w:rPr>
          <w:rFonts w:ascii="Times New Roman" w:hAnsi="Times New Roman"/>
          <w:sz w:val="28"/>
          <w:szCs w:val="28"/>
        </w:rPr>
        <w:t xml:space="preserve">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2 Правил; </w:t>
      </w:r>
      <w:proofErr w:type="gramEnd"/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образовательные организации - организации, определенные в соответствии с Федеральным Законом от 29.12.2012 № 273-ФЗ «Об </w:t>
      </w:r>
      <w:r w:rsidRPr="001C2AE5">
        <w:rPr>
          <w:rFonts w:ascii="Times New Roman" w:hAnsi="Times New Roman"/>
          <w:sz w:val="28"/>
          <w:szCs w:val="28"/>
        </w:rPr>
        <w:lastRenderedPageBreak/>
        <w:t>образовании в Российской Федерации» и имеющие лицензию на осуществление образовательной деятельности;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  <w:r w:rsidRPr="001C2AE5">
        <w:rPr>
          <w:rFonts w:ascii="Times New Roman" w:hAnsi="Times New Roman"/>
          <w:b/>
          <w:i/>
          <w:sz w:val="28"/>
          <w:szCs w:val="28"/>
        </w:rPr>
        <w:t>стационарный торговый объект</w:t>
      </w:r>
      <w:r w:rsidRPr="001C2AE5">
        <w:rPr>
          <w:rFonts w:ascii="Times New Roman" w:hAnsi="Times New Roman"/>
          <w:sz w:val="28"/>
          <w:szCs w:val="28"/>
        </w:rPr>
        <w:t xml:space="preserve"> - торговый объект, представляющий собой здание или часть здания, строение или часть строения, прочно связанные фундаментом такого здания, строения с землей и присоединенные к сетям инженерно-технического обеспечения, в котором осуществляется розничная продажа алкогольной продукции.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  <w:r w:rsidRPr="001C2AE5">
        <w:rPr>
          <w:rFonts w:ascii="Times New Roman" w:hAnsi="Times New Roman"/>
          <w:b/>
          <w:i/>
          <w:sz w:val="28"/>
          <w:szCs w:val="28"/>
        </w:rPr>
        <w:t xml:space="preserve">медицинская </w:t>
      </w:r>
      <w:r w:rsidRPr="001C2AE5">
        <w:rPr>
          <w:rFonts w:ascii="Times New Roman" w:hAnsi="Times New Roman"/>
          <w:b/>
          <w:i/>
          <w:sz w:val="28"/>
          <w:szCs w:val="28"/>
        </w:rPr>
        <w:tab/>
        <w:t>организация</w:t>
      </w:r>
      <w:r w:rsidRPr="001C2AE5">
        <w:rPr>
          <w:rFonts w:ascii="Times New Roman" w:hAnsi="Times New Roman"/>
          <w:sz w:val="28"/>
          <w:szCs w:val="28"/>
        </w:rPr>
        <w:t xml:space="preserve"> - </w:t>
      </w:r>
      <w:r w:rsidRPr="001C2AE5">
        <w:rPr>
          <w:rFonts w:ascii="Times New Roman" w:hAnsi="Times New Roman"/>
          <w:sz w:val="28"/>
          <w:szCs w:val="28"/>
        </w:rPr>
        <w:tab/>
        <w:t xml:space="preserve">юридическое лицо </w:t>
      </w:r>
      <w:r w:rsidRPr="001C2AE5">
        <w:rPr>
          <w:rFonts w:ascii="Times New Roman" w:hAnsi="Times New Roman"/>
          <w:sz w:val="28"/>
          <w:szCs w:val="28"/>
        </w:rPr>
        <w:tab/>
        <w:t xml:space="preserve">независимо от </w:t>
      </w:r>
      <w:r w:rsidRPr="001C2AE5">
        <w:rPr>
          <w:rFonts w:ascii="Times New Roman" w:hAnsi="Times New Roman"/>
          <w:sz w:val="28"/>
          <w:szCs w:val="28"/>
        </w:rPr>
        <w:tab/>
        <w:t xml:space="preserve">организационно-правовой </w:t>
      </w:r>
      <w:r w:rsidRPr="001C2AE5">
        <w:rPr>
          <w:rFonts w:ascii="Times New Roman" w:hAnsi="Times New Roman"/>
          <w:sz w:val="28"/>
          <w:szCs w:val="28"/>
        </w:rPr>
        <w:tab/>
        <w:t xml:space="preserve">формы, осуществляющее в качестве основного (уставного) вида деятельности медицинскую деятельность на основании лицензии, выданной в порядке, установленном законодательством Российской Федерации.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К медицинским организациям приравниваются индивидуальные предприниматели, осуществляющие медицинскую деятельность, а также юридические лица независимо от организационно-правовой формы, осуществляющие наряду с основной (уставной) деятельностью медицинскую деятельность.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К медицинским организациям не относятся фармацевтические организации. </w:t>
      </w:r>
      <w:proofErr w:type="gramStart"/>
      <w:r w:rsidRPr="001C2AE5">
        <w:rPr>
          <w:rFonts w:ascii="Times New Roman" w:hAnsi="Times New Roman"/>
          <w:sz w:val="28"/>
          <w:szCs w:val="28"/>
        </w:rPr>
        <w:t xml:space="preserve">Установление прилегающих территорий к организациям, осуществляющим фармацевтическую деятельность (аптечным пунктам, киоскам, </w:t>
      </w:r>
      <w:proofErr w:type="gramEnd"/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магазинам и пр.), не требуется;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i/>
          <w:sz w:val="28"/>
          <w:szCs w:val="28"/>
        </w:rPr>
        <w:t>объекты спорта</w:t>
      </w:r>
      <w:r w:rsidRPr="001C2AE5">
        <w:rPr>
          <w:rFonts w:ascii="Times New Roman" w:hAnsi="Times New Roman"/>
          <w:sz w:val="28"/>
          <w:szCs w:val="28"/>
        </w:rPr>
        <w:t xml:space="preserve"> - объекты недвижимого имущества или комплексы недвижимого имущества, специально предназначенные для проведения физкультурных мероприятий и (или) спортивных мероприятий, в том числе спортивные сооружения; спортивное сооружение - инженерно-строительный объект, созданный для проведения физкультурных мероприятий и (или) спортивных мероприятий и имеющий пространственно-территориальные границы;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b/>
          <w:i/>
          <w:sz w:val="28"/>
          <w:szCs w:val="28"/>
        </w:rPr>
        <w:t>обособленная территория</w:t>
      </w:r>
      <w:r w:rsidRPr="001C2AE5">
        <w:rPr>
          <w:rFonts w:ascii="Times New Roman" w:hAnsi="Times New Roman"/>
          <w:sz w:val="28"/>
          <w:szCs w:val="28"/>
        </w:rPr>
        <w:t xml:space="preserve"> - территория, границы которой обозначены ограждением (объектами искусственного происхождения (забором)), прилегающая к зданию (строению, сооружению), в котором расположены организации и (или) объекты. </w:t>
      </w:r>
      <w:proofErr w:type="gramEnd"/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При отсутствии ограждения (объектов искусственного происхождения) под обособленной территорией в целях настоящего Порядка понимается земельный участок, сформированный и предоставленный в установленном законодательством порядке;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b/>
          <w:i/>
          <w:sz w:val="28"/>
          <w:szCs w:val="28"/>
        </w:rPr>
        <w:t>объекты военной инфраструктуры</w:t>
      </w:r>
      <w:r w:rsidRPr="001C2AE5">
        <w:rPr>
          <w:rFonts w:ascii="Times New Roman" w:hAnsi="Times New Roman"/>
          <w:sz w:val="28"/>
          <w:szCs w:val="28"/>
        </w:rPr>
        <w:t xml:space="preserve"> - специальные технологические комплексы, здания и сооружения, предназначенные для управления войсками, размещения и хранения военной техники, военного имущества и оборудования, испытания вооружения, а также военные городки, производственные предприятия, общественные здания и сооружения Вооружѐнных Сил Российской Федерации, других войск, воинских формирований и органов, обеспечивающих оборону и безопасность Российской Федерации;</w:t>
      </w:r>
      <w:proofErr w:type="gramEnd"/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i/>
          <w:sz w:val="28"/>
          <w:szCs w:val="28"/>
        </w:rPr>
        <w:lastRenderedPageBreak/>
        <w:t>оптовые и розничные рынки</w:t>
      </w:r>
      <w:r w:rsidRPr="001C2AE5">
        <w:rPr>
          <w:rFonts w:ascii="Times New Roman" w:hAnsi="Times New Roman"/>
          <w:sz w:val="28"/>
          <w:szCs w:val="28"/>
        </w:rPr>
        <w:t xml:space="preserve"> - имущественные комплексы, предназначенные для осуществления деятельности по продаже товаров (выполнению работ, оказанию услуг) на основе свободно определяемых непосредственно при заключении договоров розничной купли-продажи и договоров бытового подряда цен и имеющие в своём составе торговые места;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i/>
          <w:sz w:val="28"/>
          <w:szCs w:val="28"/>
        </w:rPr>
        <w:t>вокзалы</w:t>
      </w:r>
      <w:r w:rsidRPr="001C2AE5">
        <w:rPr>
          <w:rFonts w:ascii="Times New Roman" w:hAnsi="Times New Roman"/>
          <w:sz w:val="28"/>
          <w:szCs w:val="28"/>
        </w:rPr>
        <w:t xml:space="preserve"> - объекты железнодорожного транспорта в соответствии с Федеральным законом от 10.01.2003 № 18ФЗ «Устав железнодорожного транспорта Российской Федерации»;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i/>
          <w:sz w:val="28"/>
          <w:szCs w:val="28"/>
        </w:rPr>
        <w:t>объекты автомобильного транспорт</w:t>
      </w:r>
      <w:proofErr w:type="gramStart"/>
      <w:r w:rsidRPr="001C2AE5">
        <w:rPr>
          <w:rFonts w:ascii="Times New Roman" w:hAnsi="Times New Roman"/>
          <w:b/>
          <w:i/>
          <w:sz w:val="28"/>
          <w:szCs w:val="28"/>
        </w:rPr>
        <w:t>а-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в соответствии с Правилами перевозок пассажиров и багажа автомобильным транспортом и городским наземным электрическим транспортом, утверждёнными постановлением Правительства Российской Федерации от 14.02.2009 № 112, речные вокзалы;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b/>
          <w:i/>
          <w:sz w:val="28"/>
          <w:szCs w:val="28"/>
        </w:rPr>
        <w:t>аэропорт</w:t>
      </w:r>
      <w:r w:rsidRPr="001C2AE5">
        <w:rPr>
          <w:rFonts w:ascii="Times New Roman" w:hAnsi="Times New Roman"/>
          <w:sz w:val="28"/>
          <w:szCs w:val="28"/>
        </w:rPr>
        <w:t xml:space="preserve"> - комплекс сооружений, включающий в себя аэродром, аэровокзал, другие сооружения, предназначенный для приёма и отправки воздушных судов, обслуживания воздушных перевозок и имеющий для этих целей необходимые оборудование, авиационный персонал и других работников; </w:t>
      </w:r>
      <w:proofErr w:type="gramEnd"/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b/>
          <w:i/>
          <w:sz w:val="28"/>
          <w:szCs w:val="28"/>
        </w:rPr>
        <w:t>места массового скопления граждан</w:t>
      </w:r>
      <w:r w:rsidRPr="001C2AE5">
        <w:rPr>
          <w:rFonts w:ascii="Times New Roman" w:hAnsi="Times New Roman"/>
          <w:sz w:val="28"/>
          <w:szCs w:val="28"/>
        </w:rPr>
        <w:t xml:space="preserve"> определяются в соответствии с </w:t>
      </w:r>
      <w:r w:rsidR="008F56EA">
        <w:rPr>
          <w:rFonts w:ascii="Times New Roman" w:hAnsi="Times New Roman"/>
          <w:sz w:val="28"/>
          <w:szCs w:val="28"/>
        </w:rPr>
        <w:t xml:space="preserve">действующим </w:t>
      </w:r>
      <w:r w:rsidRPr="001C2AE5">
        <w:rPr>
          <w:rFonts w:ascii="Times New Roman" w:hAnsi="Times New Roman"/>
          <w:sz w:val="28"/>
          <w:szCs w:val="28"/>
        </w:rPr>
        <w:t xml:space="preserve">законодательством  на основании критериев, предусматривающих, что такое место является территорией, расположенной за пределами зданий (строений, сооружений), определенной как место проведения мероприятия, организуемого в соответствии с Федеральным законом от 19.06.2004 № 54-ФЗ «О собраниях, митингах, демонстрациях, шествиях и пикетированиях, с заявленной численностью участников не менее 100 человек. </w:t>
      </w:r>
      <w:proofErr w:type="gramEnd"/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b/>
          <w:i/>
          <w:sz w:val="28"/>
          <w:szCs w:val="28"/>
        </w:rPr>
        <w:t>места нахождения источников повышенной опасности</w:t>
      </w:r>
      <w:r w:rsidRPr="001C2AE5">
        <w:rPr>
          <w:rFonts w:ascii="Times New Roman" w:hAnsi="Times New Roman"/>
          <w:sz w:val="28"/>
          <w:szCs w:val="28"/>
        </w:rPr>
        <w:t xml:space="preserve"> определяются в соответствии с законодательством Республики Крым на основании критериев, предусматривающих, что такое место является территорией, расположенной в границах опасного производственного объекта, определенного в соответствии с Федеральным законом от 21.07.1997 № 116-ФЗ «О промышленной безопасности опасных производственных объектов», для которого предусмотрена обязательная разработка декларации промышленной безопасности» на территории </w:t>
      </w:r>
      <w:r w:rsidR="008F56EA">
        <w:rPr>
          <w:rFonts w:ascii="Times New Roman" w:hAnsi="Times New Roman"/>
          <w:sz w:val="28"/>
          <w:szCs w:val="28"/>
        </w:rPr>
        <w:t>Кулунского сельсовета Ужурского района Красноярского края</w:t>
      </w:r>
      <w:proofErr w:type="gramStart"/>
      <w:r w:rsidR="008F56EA">
        <w:rPr>
          <w:rFonts w:ascii="Times New Roman" w:hAnsi="Times New Roman"/>
          <w:sz w:val="28"/>
          <w:szCs w:val="28"/>
        </w:rPr>
        <w:t xml:space="preserve"> </w:t>
      </w:r>
      <w:r w:rsidRPr="001C2AE5">
        <w:rPr>
          <w:rFonts w:ascii="Times New Roman" w:hAnsi="Times New Roman"/>
          <w:sz w:val="28"/>
          <w:szCs w:val="28"/>
        </w:rPr>
        <w:t>,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определенные в </w:t>
      </w:r>
      <w:proofErr w:type="gramStart"/>
      <w:r w:rsidRPr="001C2AE5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с действующим законодательством.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sz w:val="28"/>
          <w:szCs w:val="28"/>
        </w:rPr>
        <w:t>2.Территория, прилегающая к организациям и объектам, указанным в пункте 1 раздела 2 настоящего Порядка (далее -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пункте 1 раздела 2 настоящего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Порядка (далее - дополнительная территория).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3.Дополнительная территория определяется: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lastRenderedPageBreak/>
        <w:t xml:space="preserve">при наличии обособленной территории - от входа для посетителей на обособленную территорию до входа для посетителей в стационарный торговый объект;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sz w:val="28"/>
          <w:szCs w:val="28"/>
        </w:rPr>
        <w:t xml:space="preserve">при отсутствии обособленной территории - от входа для посетителей в здание (строение, сооружение), в котором расположены детские, образовательные, медицинские организации и объекты спорта, оптовые и розничные рынки, вокзалы, аэропорты и иные места массового скопления граждан и места нахождения источников повышенной опасности, определенные органами государственной власти субъектов Российской Федерации, и объекты военного назначения, до входа для посетителей в стационарный торговый объект. </w:t>
      </w:r>
      <w:proofErr w:type="gramEnd"/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>3.1</w:t>
      </w:r>
      <w:proofErr w:type="gramStart"/>
      <w:r w:rsidRPr="001C2AE5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сли стационарный торговый объект расположен в определенной части здания многофункционального назначения, то входом в данный стационарный торговый объект считается непосредственно вход в помещение, в котором данный стационарный торговый объект располагается и где непосредственно осуществляется розничная продажа алкогольной продукции, в том числе при оказании услуг общественного питания. </w:t>
      </w:r>
    </w:p>
    <w:p w:rsidR="001E3C81" w:rsidRPr="001C2AE5" w:rsidRDefault="001E3C81" w:rsidP="007937A2">
      <w:pPr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4.Способ расчета расстояния от организаций и (или) объектов, указанных в части 2 пункта 1 настоящего Порядка, до границ прилегающих территорий определяется постановлением администрации </w:t>
      </w:r>
      <w:r w:rsidR="00AB6C73" w:rsidRPr="00AB6C73">
        <w:rPr>
          <w:rFonts w:ascii="Times New Roman" w:hAnsi="Times New Roman"/>
          <w:sz w:val="28"/>
          <w:szCs w:val="28"/>
        </w:rPr>
        <w:t>Кулунского сельсовета Ужурского района Красноярского края</w:t>
      </w:r>
      <w:r w:rsidR="00AB6C73">
        <w:rPr>
          <w:rFonts w:ascii="Times New Roman" w:hAnsi="Times New Roman"/>
          <w:sz w:val="28"/>
          <w:szCs w:val="28"/>
        </w:rPr>
        <w:t>.</w:t>
      </w:r>
    </w:p>
    <w:p w:rsidR="001E3C81" w:rsidRPr="001C2AE5" w:rsidRDefault="001E3C81" w:rsidP="001E3C81">
      <w:pPr>
        <w:spacing w:line="256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E3C81" w:rsidRPr="001C2AE5" w:rsidRDefault="001E3C81" w:rsidP="001E3C81">
      <w:pPr>
        <w:spacing w:line="256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E3C81" w:rsidRPr="001C2AE5" w:rsidRDefault="001E3C81" w:rsidP="001E3C81">
      <w:pPr>
        <w:spacing w:line="256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E3C81" w:rsidRPr="001C2AE5" w:rsidRDefault="001E3C81" w:rsidP="001E3C81">
      <w:pPr>
        <w:spacing w:line="256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E3C81" w:rsidRPr="001C2AE5" w:rsidRDefault="001E3C81" w:rsidP="001E3C81">
      <w:pPr>
        <w:spacing w:line="256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E3C81" w:rsidRPr="001C2AE5" w:rsidRDefault="001E3C81" w:rsidP="001E3C81">
      <w:pPr>
        <w:spacing w:line="256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E3C81" w:rsidRPr="001C2AE5" w:rsidRDefault="001E3C81" w:rsidP="001E3C81">
      <w:pPr>
        <w:spacing w:line="256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E3C81" w:rsidRPr="001C2AE5" w:rsidRDefault="001E3C81" w:rsidP="001E3C81">
      <w:pPr>
        <w:spacing w:line="256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15A9A" w:rsidRDefault="00115A9A" w:rsidP="001E3C81">
      <w:pPr>
        <w:rPr>
          <w:rFonts w:ascii="Times New Roman" w:hAnsi="Times New Roman"/>
          <w:color w:val="FF0000"/>
          <w:sz w:val="28"/>
          <w:szCs w:val="28"/>
        </w:rPr>
      </w:pPr>
    </w:p>
    <w:p w:rsidR="007937A2" w:rsidRDefault="007937A2" w:rsidP="001E3C81">
      <w:pPr>
        <w:rPr>
          <w:rFonts w:ascii="Times New Roman" w:hAnsi="Times New Roman"/>
          <w:sz w:val="28"/>
          <w:szCs w:val="28"/>
        </w:rPr>
      </w:pPr>
    </w:p>
    <w:p w:rsidR="008F56EA" w:rsidRDefault="008F56EA" w:rsidP="001E3C81">
      <w:pPr>
        <w:rPr>
          <w:rFonts w:ascii="Times New Roman" w:hAnsi="Times New Roman"/>
          <w:sz w:val="28"/>
          <w:szCs w:val="28"/>
        </w:rPr>
      </w:pPr>
    </w:p>
    <w:p w:rsidR="008F56EA" w:rsidRDefault="008F56EA" w:rsidP="001E3C81">
      <w:pPr>
        <w:rPr>
          <w:rFonts w:ascii="Times New Roman" w:hAnsi="Times New Roman"/>
          <w:sz w:val="28"/>
          <w:szCs w:val="28"/>
        </w:rPr>
      </w:pPr>
    </w:p>
    <w:p w:rsidR="008F56EA" w:rsidRDefault="008F56EA" w:rsidP="001E3C81">
      <w:pPr>
        <w:rPr>
          <w:rFonts w:ascii="Times New Roman" w:hAnsi="Times New Roman"/>
          <w:sz w:val="28"/>
          <w:szCs w:val="28"/>
        </w:rPr>
      </w:pPr>
    </w:p>
    <w:p w:rsidR="008F56EA" w:rsidRDefault="008F56EA" w:rsidP="001E3C81">
      <w:pPr>
        <w:rPr>
          <w:rFonts w:ascii="Times New Roman" w:hAnsi="Times New Roman"/>
          <w:sz w:val="28"/>
          <w:szCs w:val="28"/>
        </w:rPr>
      </w:pPr>
    </w:p>
    <w:p w:rsidR="008F56EA" w:rsidRPr="001C2AE5" w:rsidRDefault="008F56EA" w:rsidP="001E3C81">
      <w:pPr>
        <w:rPr>
          <w:rFonts w:ascii="Times New Roman" w:hAnsi="Times New Roman"/>
          <w:sz w:val="28"/>
          <w:szCs w:val="28"/>
        </w:rPr>
      </w:pPr>
    </w:p>
    <w:p w:rsidR="007937A2" w:rsidRDefault="007937A2" w:rsidP="00115A9A">
      <w:pPr>
        <w:ind w:left="5040" w:hanging="11"/>
        <w:rPr>
          <w:rFonts w:ascii="Times New Roman" w:hAnsi="Times New Roman"/>
          <w:sz w:val="28"/>
          <w:szCs w:val="28"/>
        </w:rPr>
      </w:pPr>
    </w:p>
    <w:p w:rsidR="005172CB" w:rsidRDefault="005172CB" w:rsidP="005172CB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Приложение 2</w:t>
      </w:r>
      <w:r w:rsidRPr="001C2AE5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постановлению</w:t>
      </w:r>
    </w:p>
    <w:p w:rsidR="005172CB" w:rsidRPr="001C2AE5" w:rsidRDefault="005172CB" w:rsidP="005172CB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от 11.12.2019 № 204 </w:t>
      </w: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1E3C81">
      <w:pPr>
        <w:spacing w:line="256" w:lineRule="auto"/>
        <w:jc w:val="right"/>
        <w:rPr>
          <w:rFonts w:ascii="Times New Roman" w:hAnsi="Times New Roman"/>
          <w:sz w:val="28"/>
          <w:szCs w:val="28"/>
        </w:rPr>
      </w:pPr>
    </w:p>
    <w:p w:rsidR="001E3C81" w:rsidRPr="001C2AE5" w:rsidRDefault="001E3C81" w:rsidP="001E3C81">
      <w:pPr>
        <w:pStyle w:val="1"/>
        <w:numPr>
          <w:ilvl w:val="0"/>
          <w:numId w:val="5"/>
        </w:numPr>
        <w:rPr>
          <w:rFonts w:ascii="Times New Roman" w:hAnsi="Times New Roman" w:cs="Times New Roman"/>
          <w:szCs w:val="28"/>
        </w:rPr>
      </w:pPr>
      <w:r w:rsidRPr="001C2AE5">
        <w:rPr>
          <w:rFonts w:ascii="Times New Roman" w:hAnsi="Times New Roman" w:cs="Times New Roman"/>
          <w:szCs w:val="28"/>
        </w:rPr>
        <w:t>Способ расчета расстояния от организаций и (или) объектов, на прилегающих территориях которых не допускается розничная продажа алкогольной продукции, до границ данных прилегающих территорий</w:t>
      </w:r>
    </w:p>
    <w:p w:rsidR="001E3C81" w:rsidRPr="001C2AE5" w:rsidRDefault="001E3C81" w:rsidP="001E3C81">
      <w:pPr>
        <w:spacing w:line="256" w:lineRule="auto"/>
        <w:jc w:val="center"/>
        <w:rPr>
          <w:rFonts w:ascii="Times New Roman" w:hAnsi="Times New Roman"/>
          <w:sz w:val="28"/>
          <w:szCs w:val="28"/>
        </w:rPr>
      </w:pPr>
    </w:p>
    <w:p w:rsidR="001E3C81" w:rsidRPr="001C2AE5" w:rsidRDefault="001E3C81" w:rsidP="005172CB">
      <w:pPr>
        <w:spacing w:after="0" w:line="240" w:lineRule="auto"/>
        <w:ind w:left="-15" w:right="48" w:firstLine="555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2AE5">
        <w:rPr>
          <w:rFonts w:ascii="Times New Roman" w:hAnsi="Times New Roman"/>
          <w:sz w:val="28"/>
          <w:szCs w:val="28"/>
        </w:rPr>
        <w:t xml:space="preserve">Определить, что при расчете расстояния от организаций и (или) объектов, на прилегающей территории которых не допускается розничная продажа алкогольной продукции (далее - объекты), до границ данных прилегающих территорий применяется минимальное и максимальное значение расстояния от организаций и (или) объектов, на прилегающих территориях которых не допускается розничная продажа алкогольной продукции, установленное постановлением </w:t>
      </w:r>
      <w:r w:rsidR="00115A9A">
        <w:rPr>
          <w:rFonts w:ascii="Times New Roman" w:hAnsi="Times New Roman"/>
          <w:sz w:val="28"/>
          <w:szCs w:val="28"/>
        </w:rPr>
        <w:t>Кулунского сельсовета Ужурского района Красноярского края.</w:t>
      </w:r>
      <w:proofErr w:type="gramEnd"/>
    </w:p>
    <w:p w:rsidR="00115A9A" w:rsidRPr="001C2AE5" w:rsidRDefault="001E3C81" w:rsidP="005172CB">
      <w:pPr>
        <w:spacing w:after="0" w:line="240" w:lineRule="auto"/>
        <w:ind w:left="-15" w:right="48" w:firstLine="555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При расчете расстояния от объектов, имеющих обособленную территорию, до границ прилегающих территорий, применяется минимальное значение расстояния от организаций и (или) объектов, на прилегающих территориях которых не допускается розничная продажа алкогольной продукции, установленного постановлением администрации </w:t>
      </w:r>
      <w:r w:rsidR="00115A9A">
        <w:rPr>
          <w:rFonts w:ascii="Times New Roman" w:hAnsi="Times New Roman"/>
          <w:sz w:val="28"/>
          <w:szCs w:val="28"/>
        </w:rPr>
        <w:t>Кулунского сельсовета Ужурского района Красноярского края.</w:t>
      </w:r>
    </w:p>
    <w:p w:rsidR="00115A9A" w:rsidRPr="001C2AE5" w:rsidRDefault="001E3C81" w:rsidP="005172CB">
      <w:pPr>
        <w:spacing w:after="0" w:line="240" w:lineRule="auto"/>
        <w:ind w:left="-15" w:right="48" w:firstLine="555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При расчете расстояния от объектов, не имеющих обособленную территорию, до границ прилегающих территорий применяется максимальное значение расстояния от организаций и (или) объектов, на прилегающих территориях которых не допускается розничная продажа алкогольной продукции, установленного постановлением администрации </w:t>
      </w:r>
      <w:r w:rsidR="00115A9A">
        <w:rPr>
          <w:rFonts w:ascii="Times New Roman" w:hAnsi="Times New Roman"/>
          <w:sz w:val="28"/>
          <w:szCs w:val="28"/>
        </w:rPr>
        <w:t>Кулунского сельсовета Ужурского района Красноярского края.</w:t>
      </w:r>
    </w:p>
    <w:p w:rsidR="001E3C81" w:rsidRPr="001C2AE5" w:rsidRDefault="001E3C81" w:rsidP="005172CB">
      <w:pPr>
        <w:spacing w:after="0" w:line="240" w:lineRule="auto"/>
        <w:ind w:left="-15" w:right="48" w:firstLine="555"/>
        <w:jc w:val="both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Расстояние от объектов до границ прилегающих территорий, на которых не </w:t>
      </w:r>
      <w:proofErr w:type="gramStart"/>
      <w:r w:rsidRPr="001C2AE5">
        <w:rPr>
          <w:rFonts w:ascii="Times New Roman" w:hAnsi="Times New Roman"/>
          <w:sz w:val="28"/>
          <w:szCs w:val="28"/>
        </w:rPr>
        <w:t>допускается розничная продажа алкогольной продукции определяется</w:t>
      </w:r>
      <w:proofErr w:type="gramEnd"/>
      <w:r w:rsidRPr="001C2AE5">
        <w:rPr>
          <w:rFonts w:ascii="Times New Roman" w:hAnsi="Times New Roman"/>
          <w:sz w:val="28"/>
          <w:szCs w:val="28"/>
        </w:rPr>
        <w:t xml:space="preserve"> по </w:t>
      </w:r>
      <w:r w:rsidRPr="005172CB">
        <w:rPr>
          <w:rFonts w:ascii="Times New Roman" w:hAnsi="Times New Roman"/>
          <w:sz w:val="28"/>
          <w:szCs w:val="28"/>
        </w:rPr>
        <w:t>наикратчайшему</w:t>
      </w:r>
      <w:r w:rsidRPr="001C2AE5">
        <w:rPr>
          <w:rFonts w:ascii="Times New Roman" w:hAnsi="Times New Roman"/>
          <w:sz w:val="28"/>
          <w:szCs w:val="28"/>
        </w:rPr>
        <w:t xml:space="preserve"> пути пешеходного следования. </w:t>
      </w:r>
    </w:p>
    <w:p w:rsidR="001E3C81" w:rsidRPr="001C2AE5" w:rsidRDefault="001E3C81" w:rsidP="001E3C81">
      <w:pPr>
        <w:spacing w:line="256" w:lineRule="auto"/>
        <w:ind w:left="708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1E3C81">
      <w:pPr>
        <w:spacing w:line="256" w:lineRule="auto"/>
        <w:ind w:left="708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1E3C81">
      <w:pPr>
        <w:spacing w:line="256" w:lineRule="auto"/>
        <w:ind w:left="708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1E3C81">
      <w:pPr>
        <w:spacing w:line="256" w:lineRule="auto"/>
        <w:ind w:left="708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1E3C81">
      <w:pPr>
        <w:spacing w:line="256" w:lineRule="auto"/>
        <w:ind w:left="708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Default="001E3C81" w:rsidP="00115A9A">
      <w:pPr>
        <w:spacing w:line="256" w:lineRule="auto"/>
        <w:ind w:left="708"/>
        <w:rPr>
          <w:rFonts w:ascii="Times New Roman" w:hAnsi="Times New Roman"/>
          <w:sz w:val="28"/>
          <w:szCs w:val="28"/>
        </w:rPr>
      </w:pPr>
    </w:p>
    <w:p w:rsidR="005172CB" w:rsidRPr="001C2AE5" w:rsidRDefault="005172CB" w:rsidP="00115A9A">
      <w:pPr>
        <w:spacing w:line="256" w:lineRule="auto"/>
        <w:ind w:left="708"/>
        <w:rPr>
          <w:rFonts w:ascii="Times New Roman" w:hAnsi="Times New Roman"/>
          <w:sz w:val="28"/>
          <w:szCs w:val="28"/>
        </w:rPr>
      </w:pPr>
    </w:p>
    <w:p w:rsidR="001E3C81" w:rsidRDefault="001E3C81" w:rsidP="001E3C81">
      <w:pPr>
        <w:spacing w:line="256" w:lineRule="auto"/>
        <w:jc w:val="right"/>
        <w:rPr>
          <w:rFonts w:ascii="Times New Roman" w:hAnsi="Times New Roman"/>
          <w:sz w:val="28"/>
          <w:szCs w:val="28"/>
        </w:rPr>
      </w:pPr>
    </w:p>
    <w:p w:rsidR="005172CB" w:rsidRDefault="005172CB" w:rsidP="005172CB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Приложение 3</w:t>
      </w:r>
      <w:r w:rsidRPr="001C2AE5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постановлению</w:t>
      </w:r>
    </w:p>
    <w:p w:rsidR="005172CB" w:rsidRPr="001C2AE5" w:rsidRDefault="005172CB" w:rsidP="005172CB">
      <w:pPr>
        <w:spacing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от 11.12.2019 № 204 </w:t>
      </w: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1E3C81" w:rsidRPr="001C2AE5" w:rsidRDefault="001E3C81" w:rsidP="001E3C81">
      <w:pPr>
        <w:pStyle w:val="1"/>
        <w:numPr>
          <w:ilvl w:val="0"/>
          <w:numId w:val="5"/>
        </w:numPr>
        <w:ind w:right="63"/>
        <w:rPr>
          <w:rFonts w:ascii="Times New Roman" w:hAnsi="Times New Roman" w:cs="Times New Roman"/>
          <w:szCs w:val="28"/>
        </w:rPr>
      </w:pPr>
      <w:r w:rsidRPr="001C2AE5">
        <w:rPr>
          <w:rFonts w:ascii="Times New Roman" w:hAnsi="Times New Roman" w:cs="Times New Roman"/>
          <w:szCs w:val="28"/>
        </w:rPr>
        <w:t xml:space="preserve">Минимальное и максимальное значение расстояния от организаций и (или) объектов, на которых не допускается розничная продажа алкогольной продукции, до границ данных прилегающих территорий </w:t>
      </w:r>
    </w:p>
    <w:p w:rsidR="001E3C81" w:rsidRPr="001C2AE5" w:rsidRDefault="001E3C81" w:rsidP="001E3C81">
      <w:pPr>
        <w:spacing w:line="256" w:lineRule="auto"/>
        <w:rPr>
          <w:rFonts w:ascii="Times New Roman" w:hAnsi="Times New Roman"/>
          <w:sz w:val="28"/>
          <w:szCs w:val="28"/>
        </w:rPr>
      </w:pPr>
      <w:r w:rsidRPr="001C2AE5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98" w:type="dxa"/>
        <w:tblCellMar>
          <w:top w:w="7" w:type="dxa"/>
          <w:left w:w="110" w:type="dxa"/>
          <w:right w:w="74" w:type="dxa"/>
        </w:tblCellMar>
        <w:tblLook w:val="00A0" w:firstRow="1" w:lastRow="0" w:firstColumn="1" w:lastColumn="0" w:noHBand="0" w:noVBand="0"/>
      </w:tblPr>
      <w:tblGrid>
        <w:gridCol w:w="797"/>
        <w:gridCol w:w="3881"/>
        <w:gridCol w:w="5020"/>
      </w:tblGrid>
      <w:tr w:rsidR="001E3C81" w:rsidRPr="001C2AE5" w:rsidTr="00BF376D">
        <w:trPr>
          <w:trHeight w:val="46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after="12"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1E3C81" w:rsidRPr="001C2AE5" w:rsidRDefault="001E3C81" w:rsidP="00BF376D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1C2AE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C2AE5">
              <w:rPr>
                <w:rFonts w:ascii="Times New Roman" w:hAnsi="Times New Roman"/>
                <w:sz w:val="28"/>
                <w:szCs w:val="28"/>
              </w:rPr>
              <w:t xml:space="preserve">/п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Минимальное значение (в соответствии с Приложением 2 к решению)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Максимальное значение (в соответствии с Приложением 2 к решению) </w:t>
            </w:r>
          </w:p>
        </w:tc>
      </w:tr>
      <w:tr w:rsidR="001E3C81" w:rsidRPr="001C2AE5" w:rsidTr="00BF376D">
        <w:trPr>
          <w:trHeight w:val="47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8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Для размещения стационарных торговых объектов, осуществляющих розничную продажу алкогольной продукции </w:t>
            </w:r>
          </w:p>
        </w:tc>
      </w:tr>
      <w:tr w:rsidR="001E3C81" w:rsidRPr="001C2AE5" w:rsidTr="00BF376D">
        <w:trPr>
          <w:trHeight w:val="24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</w:p>
        </w:tc>
        <w:tc>
          <w:tcPr>
            <w:tcW w:w="8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115A9A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Границы </w:t>
            </w:r>
            <w:r w:rsidR="00115A9A">
              <w:rPr>
                <w:rFonts w:ascii="Times New Roman" w:hAnsi="Times New Roman"/>
                <w:sz w:val="28"/>
                <w:szCs w:val="28"/>
              </w:rPr>
              <w:t xml:space="preserve">обособленных </w:t>
            </w:r>
            <w:r w:rsidRPr="001C2AE5">
              <w:rPr>
                <w:rFonts w:ascii="Times New Roman" w:hAnsi="Times New Roman"/>
                <w:sz w:val="28"/>
                <w:szCs w:val="28"/>
              </w:rPr>
              <w:t xml:space="preserve">территорий образовательных организаций </w:t>
            </w:r>
          </w:p>
        </w:tc>
      </w:tr>
      <w:tr w:rsidR="001E3C81" w:rsidRPr="001C2AE5" w:rsidTr="00BF376D">
        <w:trPr>
          <w:trHeight w:val="24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15A9A" w:rsidP="00BF376D">
            <w:pPr>
              <w:spacing w:line="256" w:lineRule="auto"/>
              <w:ind w:righ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1E3C81" w:rsidRPr="001C2AE5">
              <w:rPr>
                <w:rFonts w:ascii="Times New Roman" w:hAnsi="Times New Roman"/>
                <w:sz w:val="28"/>
                <w:szCs w:val="28"/>
              </w:rPr>
              <w:t xml:space="preserve"> м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Превышает минимальное значение на 30% </w:t>
            </w:r>
          </w:p>
        </w:tc>
      </w:tr>
      <w:tr w:rsidR="001E3C81" w:rsidRPr="001C2AE5" w:rsidTr="00BF376D">
        <w:trPr>
          <w:trHeight w:val="701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1.2. </w:t>
            </w:r>
          </w:p>
        </w:tc>
        <w:tc>
          <w:tcPr>
            <w:tcW w:w="8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115A9A">
            <w:pPr>
              <w:spacing w:line="25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Границы </w:t>
            </w:r>
            <w:r w:rsidR="00115A9A">
              <w:rPr>
                <w:rFonts w:ascii="Times New Roman" w:hAnsi="Times New Roman"/>
                <w:sz w:val="28"/>
                <w:szCs w:val="28"/>
              </w:rPr>
              <w:t>обособленных</w:t>
            </w:r>
            <w:r w:rsidRPr="001C2AE5">
              <w:rPr>
                <w:rFonts w:ascii="Times New Roman" w:hAnsi="Times New Roman"/>
                <w:sz w:val="28"/>
                <w:szCs w:val="28"/>
              </w:rPr>
              <w:t xml:space="preserve"> территорий детских, медицинских организаций, объектов спорта, оптовых и розничных рынков, вокзалов, аэропортов, объектов военного назначения, мест массового скопления граждан, мест нахождения источников повышенной опасности </w:t>
            </w:r>
          </w:p>
        </w:tc>
      </w:tr>
      <w:tr w:rsidR="001E3C81" w:rsidRPr="001C2AE5" w:rsidTr="00BF376D">
        <w:trPr>
          <w:trHeight w:val="24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15A9A" w:rsidP="00BF376D">
            <w:pPr>
              <w:spacing w:line="256" w:lineRule="auto"/>
              <w:ind w:right="2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1E3C81" w:rsidRPr="001C2AE5">
              <w:rPr>
                <w:rFonts w:ascii="Times New Roman" w:hAnsi="Times New Roman"/>
                <w:sz w:val="28"/>
                <w:szCs w:val="28"/>
              </w:rPr>
              <w:t xml:space="preserve"> м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Превышает минимальное значение на 30% </w:t>
            </w:r>
          </w:p>
        </w:tc>
      </w:tr>
      <w:tr w:rsidR="001E3C81" w:rsidRPr="001C2AE5" w:rsidTr="00BF376D">
        <w:trPr>
          <w:trHeight w:val="47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8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Для размещения объектов, осуществляющих розничную продажу алкогольной продукции при оказании услуг общественного питания </w:t>
            </w:r>
          </w:p>
        </w:tc>
      </w:tr>
      <w:tr w:rsidR="001E3C81" w:rsidRPr="001C2AE5" w:rsidTr="00BF376D">
        <w:trPr>
          <w:trHeight w:val="69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</w:p>
        </w:tc>
        <w:tc>
          <w:tcPr>
            <w:tcW w:w="8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115A9A">
            <w:pPr>
              <w:spacing w:line="25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Границы </w:t>
            </w:r>
            <w:r w:rsidR="00115A9A">
              <w:rPr>
                <w:rFonts w:ascii="Times New Roman" w:hAnsi="Times New Roman"/>
                <w:sz w:val="28"/>
                <w:szCs w:val="28"/>
              </w:rPr>
              <w:t>обособленных</w:t>
            </w:r>
            <w:r w:rsidRPr="001C2AE5">
              <w:rPr>
                <w:rFonts w:ascii="Times New Roman" w:hAnsi="Times New Roman"/>
                <w:sz w:val="28"/>
                <w:szCs w:val="28"/>
              </w:rPr>
              <w:t xml:space="preserve"> территорий от детских, образовательных, медицинских организаций, объектов спорта, оптовых и розничных рынков, вокзалов, аэропортов, объектов военного назначения, мест массового скопления граждан, мест нахождения источников повышенной опасности </w:t>
            </w:r>
          </w:p>
        </w:tc>
      </w:tr>
      <w:tr w:rsidR="001E3C81" w:rsidRPr="001C2AE5" w:rsidTr="00BF376D">
        <w:trPr>
          <w:trHeight w:val="24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15A9A" w:rsidP="00BF376D">
            <w:pPr>
              <w:spacing w:line="256" w:lineRule="auto"/>
              <w:ind w:righ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1E3C81" w:rsidRPr="001C2AE5">
              <w:rPr>
                <w:rFonts w:ascii="Times New Roman" w:hAnsi="Times New Roman"/>
                <w:sz w:val="28"/>
                <w:szCs w:val="28"/>
              </w:rPr>
              <w:t xml:space="preserve"> м </w:t>
            </w:r>
          </w:p>
        </w:tc>
        <w:tc>
          <w:tcPr>
            <w:tcW w:w="5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3C81" w:rsidRPr="001C2AE5" w:rsidRDefault="001E3C81" w:rsidP="00BF376D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C2AE5">
              <w:rPr>
                <w:rFonts w:ascii="Times New Roman" w:hAnsi="Times New Roman"/>
                <w:sz w:val="28"/>
                <w:szCs w:val="28"/>
              </w:rPr>
              <w:t xml:space="preserve">Превышает минимальное значение на 30% </w:t>
            </w:r>
          </w:p>
        </w:tc>
      </w:tr>
    </w:tbl>
    <w:p w:rsidR="009D7728" w:rsidRPr="00E71CDA" w:rsidRDefault="009D7728" w:rsidP="00115A9A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E71CDA" w:rsidRPr="00E71CDA" w:rsidRDefault="00E71CDA" w:rsidP="009D7728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C066CE" w:rsidRPr="00C066CE">
        <w:rPr>
          <w:rFonts w:ascii="Times New Roman" w:hAnsi="Times New Roman"/>
          <w:sz w:val="28"/>
          <w:szCs w:val="28"/>
        </w:rPr>
        <w:t xml:space="preserve">. Утвердить схемы границ </w:t>
      </w:r>
      <w:r>
        <w:rPr>
          <w:rFonts w:ascii="Times New Roman" w:hAnsi="Times New Roman"/>
          <w:sz w:val="28"/>
          <w:szCs w:val="28"/>
        </w:rPr>
        <w:t>обособленных</w:t>
      </w:r>
      <w:r w:rsidR="00C066CE" w:rsidRPr="00C066CE">
        <w:rPr>
          <w:rFonts w:ascii="Times New Roman" w:hAnsi="Times New Roman"/>
          <w:sz w:val="28"/>
          <w:szCs w:val="28"/>
        </w:rPr>
        <w:t xml:space="preserve"> территорий, на которых </w:t>
      </w:r>
      <w:r w:rsidR="00C066CE" w:rsidRPr="00C066CE">
        <w:rPr>
          <w:rFonts w:ascii="Times New Roman" w:hAnsi="Times New Roman"/>
          <w:sz w:val="28"/>
          <w:szCs w:val="28"/>
        </w:rPr>
        <w:br/>
        <w:t>не допускается розничная продажа алкогольной продукции, для следующих детских организаций: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t xml:space="preserve">1) МКДОУ «Кулунский детский сад»  (Приложение </w:t>
      </w:r>
      <w:r w:rsidR="00115A9A">
        <w:rPr>
          <w:rFonts w:ascii="Times New Roman" w:hAnsi="Times New Roman"/>
          <w:sz w:val="28"/>
          <w:szCs w:val="28"/>
        </w:rPr>
        <w:t>4</w:t>
      </w:r>
      <w:r w:rsidRPr="00C066CE">
        <w:rPr>
          <w:rFonts w:ascii="Times New Roman" w:hAnsi="Times New Roman"/>
          <w:sz w:val="28"/>
          <w:szCs w:val="28"/>
        </w:rPr>
        <w:t>);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t xml:space="preserve">7. Утвердить схемы границ </w:t>
      </w:r>
      <w:r w:rsidR="00115A9A">
        <w:rPr>
          <w:rFonts w:ascii="Times New Roman" w:hAnsi="Times New Roman"/>
          <w:sz w:val="28"/>
          <w:szCs w:val="28"/>
        </w:rPr>
        <w:t>обособленных</w:t>
      </w:r>
      <w:r w:rsidRPr="00C066CE">
        <w:rPr>
          <w:rFonts w:ascii="Times New Roman" w:hAnsi="Times New Roman"/>
          <w:sz w:val="28"/>
          <w:szCs w:val="28"/>
        </w:rPr>
        <w:t xml:space="preserve"> территорий, на которых </w:t>
      </w:r>
      <w:r w:rsidRPr="00C066CE">
        <w:rPr>
          <w:rFonts w:ascii="Times New Roman" w:hAnsi="Times New Roman"/>
          <w:sz w:val="28"/>
          <w:szCs w:val="28"/>
        </w:rPr>
        <w:br/>
        <w:t>не допускается розничная продажа алкогольной продукции, для следующих образовательных организаций: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t>1) МБОУ  Кулунская СОШ</w:t>
      </w:r>
      <w:r w:rsidRPr="00C066C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066CE">
        <w:rPr>
          <w:rFonts w:ascii="Times New Roman" w:hAnsi="Times New Roman"/>
          <w:sz w:val="28"/>
          <w:szCs w:val="28"/>
        </w:rPr>
        <w:t xml:space="preserve">(Приложение </w:t>
      </w:r>
      <w:r w:rsidR="00115A9A">
        <w:rPr>
          <w:rFonts w:ascii="Times New Roman" w:hAnsi="Times New Roman"/>
          <w:sz w:val="28"/>
          <w:szCs w:val="28"/>
        </w:rPr>
        <w:t>5</w:t>
      </w:r>
      <w:r w:rsidRPr="00C066CE">
        <w:rPr>
          <w:rFonts w:ascii="Times New Roman" w:hAnsi="Times New Roman"/>
          <w:sz w:val="28"/>
          <w:szCs w:val="28"/>
        </w:rPr>
        <w:t>);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t xml:space="preserve">2) СПТУ-74 с. Кулун (Приложение </w:t>
      </w:r>
      <w:r w:rsidR="00115A9A">
        <w:rPr>
          <w:rFonts w:ascii="Times New Roman" w:hAnsi="Times New Roman"/>
          <w:sz w:val="28"/>
          <w:szCs w:val="28"/>
        </w:rPr>
        <w:t>6</w:t>
      </w:r>
      <w:r w:rsidRPr="00C066CE">
        <w:rPr>
          <w:rFonts w:ascii="Times New Roman" w:hAnsi="Times New Roman"/>
          <w:sz w:val="28"/>
          <w:szCs w:val="28"/>
        </w:rPr>
        <w:t>)</w:t>
      </w:r>
    </w:p>
    <w:p w:rsidR="00C066CE" w:rsidRPr="00C066CE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C066CE" w:rsidRPr="00C066CE">
        <w:rPr>
          <w:rFonts w:ascii="Times New Roman" w:hAnsi="Times New Roman"/>
          <w:sz w:val="28"/>
          <w:szCs w:val="28"/>
        </w:rPr>
        <w:t xml:space="preserve">. Утвердить схемы границ </w:t>
      </w:r>
      <w:r>
        <w:rPr>
          <w:rFonts w:ascii="Times New Roman" w:hAnsi="Times New Roman"/>
          <w:sz w:val="28"/>
          <w:szCs w:val="28"/>
        </w:rPr>
        <w:t>обособленных</w:t>
      </w:r>
      <w:r w:rsidR="00C066CE" w:rsidRPr="00C066CE">
        <w:rPr>
          <w:rFonts w:ascii="Times New Roman" w:hAnsi="Times New Roman"/>
          <w:sz w:val="28"/>
          <w:szCs w:val="28"/>
        </w:rPr>
        <w:t xml:space="preserve"> территорий, на которых </w:t>
      </w:r>
      <w:r w:rsidR="00C066CE" w:rsidRPr="00C066CE">
        <w:rPr>
          <w:rFonts w:ascii="Times New Roman" w:hAnsi="Times New Roman"/>
          <w:sz w:val="28"/>
          <w:szCs w:val="28"/>
        </w:rPr>
        <w:br/>
        <w:t>не допускается розничная продажа алкогольной продукции, для следующих объектов спорта: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t xml:space="preserve">1) спорткомплекс «Сокол» с. Кулун (Приложение </w:t>
      </w:r>
      <w:r w:rsidR="00115A9A">
        <w:rPr>
          <w:rFonts w:ascii="Times New Roman" w:hAnsi="Times New Roman"/>
          <w:sz w:val="28"/>
          <w:szCs w:val="28"/>
        </w:rPr>
        <w:t>7</w:t>
      </w:r>
      <w:r w:rsidRPr="00C066CE">
        <w:rPr>
          <w:rFonts w:ascii="Times New Roman" w:hAnsi="Times New Roman"/>
          <w:sz w:val="28"/>
          <w:szCs w:val="28"/>
        </w:rPr>
        <w:t>);</w:t>
      </w:r>
    </w:p>
    <w:p w:rsidR="00C066CE" w:rsidRPr="00C066CE" w:rsidRDefault="00C066CE" w:rsidP="00C066C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115A9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t xml:space="preserve">     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5172CB" w:rsidRDefault="005172CB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5172CB" w:rsidRDefault="005172CB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5172CB" w:rsidRDefault="005172CB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5172CB" w:rsidRDefault="005172CB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115A9A" w:rsidRPr="00C066CE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right"/>
        <w:rPr>
          <w:rFonts w:ascii="Times New Roman" w:hAnsi="Times New Roman"/>
          <w:sz w:val="28"/>
          <w:szCs w:val="28"/>
        </w:rPr>
      </w:pPr>
    </w:p>
    <w:p w:rsidR="005172CB" w:rsidRDefault="005172CB" w:rsidP="005172CB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Приложение 4</w:t>
      </w:r>
      <w:r w:rsidRPr="001C2AE5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постановлению</w:t>
      </w:r>
    </w:p>
    <w:p w:rsidR="005172CB" w:rsidRPr="001C2AE5" w:rsidRDefault="005172CB" w:rsidP="005172CB">
      <w:pPr>
        <w:spacing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от 11.12.2019 № 204 </w:t>
      </w: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br/>
      </w:r>
      <w:proofErr w:type="gramStart"/>
      <w:r w:rsidRPr="00C066CE">
        <w:rPr>
          <w:rFonts w:ascii="Times New Roman" w:hAnsi="Times New Roman"/>
          <w:sz w:val="28"/>
          <w:szCs w:val="28"/>
        </w:rPr>
        <w:t xml:space="preserve">Схема границ  </w:t>
      </w:r>
      <w:r w:rsidR="00115A9A">
        <w:rPr>
          <w:rFonts w:ascii="Times New Roman" w:hAnsi="Times New Roman"/>
          <w:sz w:val="28"/>
          <w:szCs w:val="28"/>
        </w:rPr>
        <w:t>обособленных</w:t>
      </w:r>
      <w:r w:rsidRPr="00C066CE">
        <w:rPr>
          <w:rFonts w:ascii="Times New Roman" w:hAnsi="Times New Roman"/>
          <w:sz w:val="28"/>
          <w:szCs w:val="28"/>
        </w:rPr>
        <w:t xml:space="preserve"> территорий к МКДОУ «Кулунский детский сад», расположенному по адресу: с. Кулун, ул. Спортивная, 5</w:t>
      </w:r>
      <w:proofErr w:type="gramEnd"/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453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72CB" w:rsidRDefault="005172CB" w:rsidP="005172CB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Приложение 5</w:t>
      </w:r>
      <w:r w:rsidRPr="001C2AE5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постановлению</w:t>
      </w:r>
    </w:p>
    <w:p w:rsidR="005172CB" w:rsidRPr="001C2AE5" w:rsidRDefault="005172CB" w:rsidP="005172CB">
      <w:pPr>
        <w:spacing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от 11.12.2019 № 204 </w:t>
      </w: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br/>
      </w:r>
      <w:proofErr w:type="gramStart"/>
      <w:r w:rsidRPr="00C066CE">
        <w:rPr>
          <w:rFonts w:ascii="Times New Roman" w:hAnsi="Times New Roman"/>
          <w:sz w:val="28"/>
          <w:szCs w:val="28"/>
        </w:rPr>
        <w:t xml:space="preserve">Схема границ  </w:t>
      </w:r>
      <w:r w:rsidR="00115A9A">
        <w:rPr>
          <w:rFonts w:ascii="Times New Roman" w:hAnsi="Times New Roman"/>
          <w:sz w:val="28"/>
          <w:szCs w:val="28"/>
        </w:rPr>
        <w:t>обособленных</w:t>
      </w:r>
      <w:r w:rsidRPr="00C066CE">
        <w:rPr>
          <w:rFonts w:ascii="Times New Roman" w:hAnsi="Times New Roman"/>
          <w:sz w:val="28"/>
          <w:szCs w:val="28"/>
        </w:rPr>
        <w:t xml:space="preserve"> территорий к МБОУ «Кулунская СОШ», расположенному по адресу: с. Кулун, ул. Главная, 17</w:t>
      </w:r>
      <w:proofErr w:type="gramEnd"/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441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72CB" w:rsidRDefault="00115A9A" w:rsidP="005172CB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5172CB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5172CB">
        <w:rPr>
          <w:rFonts w:ascii="Times New Roman" w:hAnsi="Times New Roman"/>
          <w:sz w:val="28"/>
          <w:szCs w:val="28"/>
        </w:rPr>
        <w:t>Приложение 6</w:t>
      </w:r>
      <w:r w:rsidR="005172CB" w:rsidRPr="001C2AE5">
        <w:rPr>
          <w:rFonts w:ascii="Times New Roman" w:hAnsi="Times New Roman"/>
          <w:sz w:val="28"/>
          <w:szCs w:val="28"/>
        </w:rPr>
        <w:t xml:space="preserve"> к </w:t>
      </w:r>
      <w:r w:rsidR="005172CB">
        <w:rPr>
          <w:rFonts w:ascii="Times New Roman" w:hAnsi="Times New Roman"/>
          <w:sz w:val="28"/>
          <w:szCs w:val="28"/>
        </w:rPr>
        <w:t>постановлению</w:t>
      </w:r>
    </w:p>
    <w:p w:rsidR="00C066CE" w:rsidRPr="00C066CE" w:rsidRDefault="005172CB" w:rsidP="005172CB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от 11.12.2019 № 204 </w:t>
      </w: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br/>
      </w:r>
      <w:proofErr w:type="gramStart"/>
      <w:r w:rsidRPr="00C066CE">
        <w:rPr>
          <w:rFonts w:ascii="Times New Roman" w:hAnsi="Times New Roman"/>
          <w:sz w:val="28"/>
          <w:szCs w:val="28"/>
        </w:rPr>
        <w:t xml:space="preserve">Схема границ  </w:t>
      </w:r>
      <w:r w:rsidR="00115A9A">
        <w:rPr>
          <w:rFonts w:ascii="Times New Roman" w:hAnsi="Times New Roman"/>
          <w:sz w:val="28"/>
          <w:szCs w:val="28"/>
        </w:rPr>
        <w:t>обособленных</w:t>
      </w:r>
      <w:r w:rsidRPr="00C066CE">
        <w:rPr>
          <w:rFonts w:ascii="Times New Roman" w:hAnsi="Times New Roman"/>
          <w:sz w:val="28"/>
          <w:szCs w:val="28"/>
        </w:rPr>
        <w:t xml:space="preserve"> территорий к  СПТУ-74, расположенному по адресу: с. Кулун, ул. Главная, 1</w:t>
      </w:r>
      <w:proofErr w:type="gramEnd"/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447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5A9A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72CB" w:rsidRDefault="005172CB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72CB" w:rsidRDefault="005172CB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5A9A" w:rsidRPr="00C066CE" w:rsidRDefault="00115A9A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72CB" w:rsidRDefault="005172CB" w:rsidP="005172CB">
      <w:pPr>
        <w:spacing w:after="0" w:line="240" w:lineRule="auto"/>
        <w:ind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Приложение 7</w:t>
      </w:r>
      <w:r w:rsidRPr="001C2AE5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постановлению</w:t>
      </w:r>
    </w:p>
    <w:p w:rsidR="005172CB" w:rsidRPr="00C066CE" w:rsidRDefault="005172CB" w:rsidP="005172CB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от 11.12.2019 № 204 </w:t>
      </w:r>
      <w:r w:rsidRPr="001C2AE5">
        <w:rPr>
          <w:rFonts w:ascii="Times New Roman" w:hAnsi="Times New Roman"/>
          <w:sz w:val="28"/>
          <w:szCs w:val="28"/>
        </w:rPr>
        <w:t xml:space="preserve"> 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66CE">
        <w:rPr>
          <w:rFonts w:ascii="Times New Roman" w:hAnsi="Times New Roman"/>
          <w:sz w:val="28"/>
          <w:szCs w:val="28"/>
        </w:rPr>
        <w:br/>
        <w:t xml:space="preserve">Схема границ  </w:t>
      </w:r>
      <w:r w:rsidR="00115A9A">
        <w:rPr>
          <w:rFonts w:ascii="Times New Roman" w:hAnsi="Times New Roman"/>
          <w:sz w:val="28"/>
          <w:szCs w:val="28"/>
        </w:rPr>
        <w:t>обособленных</w:t>
      </w:r>
      <w:r w:rsidRPr="00C066CE">
        <w:rPr>
          <w:rFonts w:ascii="Times New Roman" w:hAnsi="Times New Roman"/>
          <w:sz w:val="28"/>
          <w:szCs w:val="28"/>
        </w:rPr>
        <w:t xml:space="preserve"> территорий к  спорткомплексу «Сокол», расположенному по адресу: с. Кулун, ул. Главная, 17 «а»</w:t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4629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Pr="00C066CE" w:rsidRDefault="00C066CE" w:rsidP="00C066CE">
      <w:p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6CE" w:rsidRDefault="00C066CE" w:rsidP="00B95F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95FCF" w:rsidRDefault="00B95FCF" w:rsidP="00B95F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95FCF" w:rsidRDefault="00B95FCF" w:rsidP="00B95FC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95FCF" w:rsidRDefault="00B95FCF" w:rsidP="00B95FCF">
      <w:pPr>
        <w:ind w:left="135"/>
        <w:rPr>
          <w:rFonts w:ascii="Times New Roman" w:hAnsi="Times New Roman"/>
          <w:sz w:val="28"/>
          <w:szCs w:val="28"/>
        </w:rPr>
      </w:pPr>
    </w:p>
    <w:p w:rsidR="00005F9B" w:rsidRPr="00B95FCF" w:rsidRDefault="00005F9B">
      <w:pPr>
        <w:rPr>
          <w:rFonts w:ascii="Times New Roman" w:hAnsi="Times New Roman"/>
          <w:sz w:val="28"/>
          <w:szCs w:val="28"/>
        </w:rPr>
      </w:pPr>
    </w:p>
    <w:sectPr w:rsidR="00005F9B" w:rsidRPr="00B95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G Souvenir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D27629"/>
    <w:multiLevelType w:val="hybridMultilevel"/>
    <w:tmpl w:val="5AEEAE6C"/>
    <w:lvl w:ilvl="0" w:tplc="9766D2E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08096A"/>
    <w:multiLevelType w:val="hybridMultilevel"/>
    <w:tmpl w:val="6E32FE56"/>
    <w:lvl w:ilvl="0" w:tplc="881E4C82">
      <w:start w:val="2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085D0E3E"/>
    <w:multiLevelType w:val="hybridMultilevel"/>
    <w:tmpl w:val="15B2D262"/>
    <w:lvl w:ilvl="0" w:tplc="26B68DD8">
      <w:start w:val="2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0D0519D4"/>
    <w:multiLevelType w:val="hybridMultilevel"/>
    <w:tmpl w:val="FC2E0E6E"/>
    <w:lvl w:ilvl="0" w:tplc="7424F4DA">
      <w:start w:val="1"/>
      <w:numFmt w:val="decimal"/>
      <w:pStyle w:val="1"/>
      <w:lvlText w:val="%1."/>
      <w:lvlJc w:val="left"/>
      <w:pPr>
        <w:ind w:left="495" w:hanging="360"/>
      </w:p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CF"/>
    <w:rsid w:val="00005F9B"/>
    <w:rsid w:val="00115A9A"/>
    <w:rsid w:val="00190B69"/>
    <w:rsid w:val="001C2AE5"/>
    <w:rsid w:val="001E3C81"/>
    <w:rsid w:val="002A6458"/>
    <w:rsid w:val="0039716D"/>
    <w:rsid w:val="003C3154"/>
    <w:rsid w:val="003F5872"/>
    <w:rsid w:val="0046221F"/>
    <w:rsid w:val="00464948"/>
    <w:rsid w:val="005172CB"/>
    <w:rsid w:val="005467F0"/>
    <w:rsid w:val="007213CD"/>
    <w:rsid w:val="007937A2"/>
    <w:rsid w:val="008153FF"/>
    <w:rsid w:val="008A11AC"/>
    <w:rsid w:val="008F56EA"/>
    <w:rsid w:val="009D7728"/>
    <w:rsid w:val="00AB6C73"/>
    <w:rsid w:val="00B95FCF"/>
    <w:rsid w:val="00BD08FC"/>
    <w:rsid w:val="00BD2050"/>
    <w:rsid w:val="00BE255B"/>
    <w:rsid w:val="00C066CE"/>
    <w:rsid w:val="00C75598"/>
    <w:rsid w:val="00D16869"/>
    <w:rsid w:val="00D35D83"/>
    <w:rsid w:val="00E71CDA"/>
    <w:rsid w:val="00FC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FC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E3C81"/>
    <w:pPr>
      <w:keepNext/>
      <w:numPr>
        <w:numId w:val="1"/>
      </w:numPr>
      <w:suppressAutoHyphens/>
      <w:spacing w:after="0" w:line="220" w:lineRule="exact"/>
      <w:jc w:val="center"/>
      <w:outlineLvl w:val="0"/>
    </w:pPr>
    <w:rPr>
      <w:rFonts w:ascii="AG Souvenir" w:eastAsia="Times New Roman" w:hAnsi="AG Souvenir" w:cs="AG Souvenir"/>
      <w:b/>
      <w:spacing w:val="38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F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FC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3C81"/>
    <w:rPr>
      <w:rFonts w:ascii="AG Souvenir" w:eastAsia="Times New Roman" w:hAnsi="AG Souvenir" w:cs="AG Souvenir"/>
      <w:b/>
      <w:spacing w:val="38"/>
      <w:sz w:val="28"/>
      <w:szCs w:val="20"/>
      <w:lang w:eastAsia="ar-SA"/>
    </w:rPr>
  </w:style>
  <w:style w:type="paragraph" w:styleId="a6">
    <w:name w:val="Normal (Web)"/>
    <w:basedOn w:val="a"/>
    <w:rsid w:val="001E3C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90B69"/>
    <w:rPr>
      <w:b/>
      <w:bCs/>
    </w:rPr>
  </w:style>
  <w:style w:type="character" w:styleId="a8">
    <w:name w:val="Hyperlink"/>
    <w:basedOn w:val="a0"/>
    <w:uiPriority w:val="99"/>
    <w:semiHidden/>
    <w:unhideWhenUsed/>
    <w:rsid w:val="00190B69"/>
    <w:rPr>
      <w:color w:val="0000FF"/>
      <w:u w:val="single"/>
    </w:rPr>
  </w:style>
  <w:style w:type="paragraph" w:styleId="a9">
    <w:name w:val="No Spacing"/>
    <w:uiPriority w:val="1"/>
    <w:qFormat/>
    <w:rsid w:val="003F587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FC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E3C81"/>
    <w:pPr>
      <w:keepNext/>
      <w:numPr>
        <w:numId w:val="1"/>
      </w:numPr>
      <w:suppressAutoHyphens/>
      <w:spacing w:after="0" w:line="220" w:lineRule="exact"/>
      <w:jc w:val="center"/>
      <w:outlineLvl w:val="0"/>
    </w:pPr>
    <w:rPr>
      <w:rFonts w:ascii="AG Souvenir" w:eastAsia="Times New Roman" w:hAnsi="AG Souvenir" w:cs="AG Souvenir"/>
      <w:b/>
      <w:spacing w:val="38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F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FC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3C81"/>
    <w:rPr>
      <w:rFonts w:ascii="AG Souvenir" w:eastAsia="Times New Roman" w:hAnsi="AG Souvenir" w:cs="AG Souvenir"/>
      <w:b/>
      <w:spacing w:val="38"/>
      <w:sz w:val="28"/>
      <w:szCs w:val="20"/>
      <w:lang w:eastAsia="ar-SA"/>
    </w:rPr>
  </w:style>
  <w:style w:type="paragraph" w:styleId="a6">
    <w:name w:val="Normal (Web)"/>
    <w:basedOn w:val="a"/>
    <w:rsid w:val="001E3C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90B69"/>
    <w:rPr>
      <w:b/>
      <w:bCs/>
    </w:rPr>
  </w:style>
  <w:style w:type="character" w:styleId="a8">
    <w:name w:val="Hyperlink"/>
    <w:basedOn w:val="a0"/>
    <w:uiPriority w:val="99"/>
    <w:semiHidden/>
    <w:unhideWhenUsed/>
    <w:rsid w:val="00190B69"/>
    <w:rPr>
      <w:color w:val="0000FF"/>
      <w:u w:val="single"/>
    </w:rPr>
  </w:style>
  <w:style w:type="paragraph" w:styleId="a9">
    <w:name w:val="No Spacing"/>
    <w:uiPriority w:val="1"/>
    <w:qFormat/>
    <w:rsid w:val="003F587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admkulun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15</Pages>
  <Words>3327</Words>
  <Characters>18968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userKulun</cp:lastModifiedBy>
  <cp:revision>28</cp:revision>
  <cp:lastPrinted>2019-01-11T04:52:00Z</cp:lastPrinted>
  <dcterms:created xsi:type="dcterms:W3CDTF">2017-04-13T01:56:00Z</dcterms:created>
  <dcterms:modified xsi:type="dcterms:W3CDTF">2020-11-05T04:52:00Z</dcterms:modified>
</cp:coreProperties>
</file>