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2.xml" ContentType="application/vnd.openxmlformats-officedocument.wordprocessingml.header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649988" w14:textId="77777777" w:rsidR="00AF1243" w:rsidRDefault="00AF1243" w:rsidP="00AF124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7E9463" wp14:editId="710F8D0D">
            <wp:extent cx="762000" cy="857250"/>
            <wp:effectExtent l="0" t="0" r="0" b="0"/>
            <wp:docPr id="2" name="Рисунок 2" descr="Описание: C:\Users\1\Pictures\24kulunskiy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Pictures\24kulunskiy_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C980" w14:textId="77777777" w:rsidR="00AF1243" w:rsidRDefault="00AF1243" w:rsidP="00AF124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AF1243" w14:paraId="7A9DF3EB" w14:textId="77777777" w:rsidTr="00AD1AB7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14:paraId="51D91E32" w14:textId="77777777" w:rsidR="00AF1243" w:rsidRDefault="00AF1243" w:rsidP="00AD1A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АДМИНИСТРАЦИЯ КУЛУНСКОГО СЕЛЬСОВЕТА</w:t>
            </w:r>
          </w:p>
          <w:p w14:paraId="1168572F" w14:textId="77777777" w:rsidR="00AF1243" w:rsidRDefault="00AF1243" w:rsidP="00AD1A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УЖУРСКОГО РАЙОНА КРАСНОЯРСКОГО КРАЯ</w:t>
            </w:r>
          </w:p>
          <w:p w14:paraId="6AE55294" w14:textId="77777777" w:rsidR="00AF1243" w:rsidRDefault="00AF1243" w:rsidP="00AD1AB7">
            <w:pPr>
              <w:jc w:val="center"/>
              <w:rPr>
                <w:rFonts w:ascii="Blackadder ITC" w:eastAsia="Times New Roman" w:hAnsi="Blackadder ITC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14:paraId="18A37DD4" w14:textId="77777777" w:rsidR="00AF1243" w:rsidRDefault="00AF1243" w:rsidP="00AF1243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44"/>
          <w:szCs w:val="44"/>
          <w:lang w:eastAsia="ru-RU"/>
        </w:rPr>
        <w:t>ПОСТАНОВЛЕНИЕ</w:t>
      </w:r>
    </w:p>
    <w:p w14:paraId="531EE071" w14:textId="77777777" w:rsidR="00AF1243" w:rsidRDefault="00AF1243" w:rsidP="00AF1243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14:paraId="62953241" w14:textId="325BFD61" w:rsidR="00AF1243" w:rsidRDefault="000E1BAA" w:rsidP="00AF124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4F2027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>.10</w:t>
      </w:r>
      <w:r w:rsidR="00AF1243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975BDD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F124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с. Кулун                 </w:t>
      </w:r>
      <w:r w:rsidR="00817D0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="002145F8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69659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AF1243" w:rsidRPr="008512D7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="008512D7">
        <w:rPr>
          <w:rFonts w:ascii="Times New Roman" w:eastAsia="Times New Roman" w:hAnsi="Times New Roman"/>
          <w:sz w:val="28"/>
          <w:szCs w:val="28"/>
          <w:lang w:eastAsia="ru-RU"/>
        </w:rPr>
        <w:t>104/1</w:t>
      </w:r>
    </w:p>
    <w:p w14:paraId="10B5D456" w14:textId="77777777" w:rsidR="005A5614" w:rsidRDefault="005A5614" w:rsidP="00AF124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9FB039" w14:textId="71CF568F" w:rsidR="005A5614" w:rsidRPr="005A5614" w:rsidRDefault="006822D1" w:rsidP="005A561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 утверждении 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>Актуализированной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хем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17A3B">
        <w:rPr>
          <w:rFonts w:ascii="Times New Roman" w:eastAsia="Times New Roman" w:hAnsi="Times New Roman"/>
          <w:sz w:val="28"/>
          <w:szCs w:val="28"/>
          <w:lang w:eastAsia="ru-RU"/>
        </w:rPr>
        <w:t xml:space="preserve">теплоснабжения с. Кулун Ужурского 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>района на</w:t>
      </w:r>
      <w:r w:rsidR="00D17A3B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период с 2022 по 2029 год</w:t>
      </w:r>
      <w:r w:rsidR="00EC12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B385166" w14:textId="77777777" w:rsidR="005A5614" w:rsidRPr="005A5614" w:rsidRDefault="005A5614" w:rsidP="005A5614">
      <w:pPr>
        <w:rPr>
          <w:rFonts w:ascii="Times New Roman" w:eastAsia="Times New Roman" w:hAnsi="Times New Roman"/>
          <w:szCs w:val="28"/>
          <w:lang w:eastAsia="ru-RU"/>
        </w:rPr>
      </w:pPr>
    </w:p>
    <w:p w14:paraId="4A9795F6" w14:textId="77777777" w:rsidR="0043395A" w:rsidRDefault="005A5614" w:rsidP="006C632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Российской Федерации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6C6320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6C6320">
        <w:rPr>
          <w:rFonts w:ascii="Times New Roman" w:eastAsia="Times New Roman" w:hAnsi="Times New Roman"/>
          <w:sz w:val="28"/>
          <w:szCs w:val="28"/>
          <w:lang w:eastAsia="ru-RU"/>
        </w:rPr>
        <w:t>.10.2003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 xml:space="preserve"> № 131-ФЗ </w:t>
      </w:r>
      <w:r w:rsidR="0094722B" w:rsidRPr="0094722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94722B" w:rsidRP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ред. от 08.08.2024) 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>«Об общих принципах местного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самоуправления в Российской Федерации»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Федеральным законом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>от 27.07.2010 (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ред. от </w:t>
      </w:r>
      <w:r w:rsidR="00CA71F7" w:rsidRPr="00CA71F7">
        <w:rPr>
          <w:rFonts w:ascii="Times New Roman" w:eastAsia="Times New Roman" w:hAnsi="Times New Roman"/>
          <w:sz w:val="28"/>
          <w:szCs w:val="28"/>
          <w:lang w:eastAsia="ru-RU"/>
        </w:rPr>
        <w:t>08.08.2024</w:t>
      </w:r>
      <w:r w:rsidR="0043395A" w:rsidRPr="00CA71F7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 № 190‑ФЗ «О теплоснабжении»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>постановления Правительства РФ от 22.02.2012 № 154 «О требованиях к схемам теплоснабжения, порядку их разработки и утверждения»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 xml:space="preserve"> (в ред.</w:t>
      </w:r>
      <w:r w:rsidR="00CA71F7" w:rsidRPr="00CA71F7">
        <w:t xml:space="preserve"> </w:t>
      </w:r>
      <w:r w:rsidR="00CA71F7" w:rsidRPr="00CA71F7">
        <w:rPr>
          <w:rFonts w:ascii="Times New Roman" w:eastAsia="Times New Roman" w:hAnsi="Times New Roman"/>
          <w:sz w:val="28"/>
          <w:szCs w:val="28"/>
          <w:lang w:eastAsia="ru-RU"/>
        </w:rPr>
        <w:t>от 10.01.2023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>),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>руководствуясь Уставом Кулунского сельсовета Ужурского района Красноярского края,</w:t>
      </w: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460EB64" w14:textId="77777777" w:rsidR="0043395A" w:rsidRDefault="0043395A" w:rsidP="005A561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4725380" w14:textId="7D063D12" w:rsidR="0043395A" w:rsidRDefault="005A5614" w:rsidP="005A561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ПОСТАНОВЛЯЮ: </w:t>
      </w:r>
    </w:p>
    <w:p w14:paraId="00FA108C" w14:textId="0DECC61E" w:rsidR="0043395A" w:rsidRDefault="0094722B" w:rsidP="007F34E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8512D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. Утвердить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>Схем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теплоснабжения с. Кулун Ужурского района </w:t>
      </w:r>
      <w:r w:rsidR="00B36AF9" w:rsidRPr="00B36AF9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Красноярского края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период 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 xml:space="preserve">с 2022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>по 2029 год</w:t>
      </w:r>
      <w:r w:rsidR="007F34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F34E2" w:rsidRPr="007F34E2">
        <w:rPr>
          <w:rFonts w:ascii="Times New Roman" w:hAnsi="Times New Roman"/>
          <w:sz w:val="28"/>
          <w:szCs w:val="28"/>
        </w:rPr>
        <w:t>(</w:t>
      </w:r>
      <w:r w:rsidR="00B36AF9" w:rsidRPr="00B36AF9">
        <w:rPr>
          <w:rFonts w:ascii="Times New Roman" w:hAnsi="Times New Roman"/>
          <w:sz w:val="28"/>
          <w:szCs w:val="28"/>
        </w:rPr>
        <w:t>актуализированная версия на 2024 год</w:t>
      </w:r>
      <w:r w:rsidR="007F34E2" w:rsidRPr="007F34E2">
        <w:rPr>
          <w:rFonts w:ascii="Times New Roman" w:hAnsi="Times New Roman"/>
          <w:sz w:val="28"/>
          <w:szCs w:val="28"/>
        </w:rPr>
        <w:t>)</w:t>
      </w:r>
      <w:r w:rsidR="007F34E2">
        <w:rPr>
          <w:rFonts w:ascii="Times New Roman" w:hAnsi="Times New Roman"/>
          <w:sz w:val="28"/>
          <w:szCs w:val="28"/>
        </w:rPr>
        <w:t xml:space="preserve"> </w:t>
      </w:r>
      <w:r w:rsidR="007F34E2" w:rsidRPr="007F34E2">
        <w:rPr>
          <w:rFonts w:ascii="Times New Roman" w:eastAsia="Times New Roman" w:hAnsi="Times New Roman"/>
          <w:sz w:val="28"/>
          <w:szCs w:val="28"/>
          <w:lang w:eastAsia="ru-RU"/>
        </w:rPr>
        <w:t>согласно Приложению к настоящему постановлению</w:t>
      </w:r>
      <w:r w:rsidR="007F34E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459836F" w14:textId="73F5DEE4" w:rsidR="000E1BAA" w:rsidRDefault="0043395A" w:rsidP="005A561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8512D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>Опубликовать</w:t>
      </w:r>
      <w:r w:rsidR="000E1BAA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настоящее постановление и </w:t>
      </w:r>
      <w:r w:rsidRPr="0043395A">
        <w:rPr>
          <w:rFonts w:ascii="Times New Roman" w:eastAsia="Times New Roman" w:hAnsi="Times New Roman"/>
          <w:sz w:val="28"/>
          <w:szCs w:val="28"/>
          <w:lang w:eastAsia="ru-RU"/>
        </w:rPr>
        <w:t>Схему</w:t>
      </w:r>
      <w:r w:rsidR="00374F01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теплоснабжения с. Кулун Ужурского района </w:t>
      </w:r>
      <w:r w:rsidR="00B36AF9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Красноярского края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период 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 xml:space="preserve">с 2022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по 2029 год </w:t>
      </w:r>
      <w:r w:rsidR="007F34E2" w:rsidRPr="007F34E2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B36AF9">
        <w:rPr>
          <w:rFonts w:ascii="Times New Roman" w:eastAsia="Times New Roman" w:hAnsi="Times New Roman"/>
          <w:sz w:val="28"/>
          <w:szCs w:val="28"/>
          <w:lang w:eastAsia="ru-RU"/>
        </w:rPr>
        <w:t>актуализированная версия на 2024 год</w:t>
      </w:r>
      <w:r w:rsidR="007F34E2" w:rsidRPr="007F34E2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F34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>в газете «Кулунские вести» и на официальном сайте Кулунского сельсовета</w:t>
      </w:r>
      <w:r w:rsidR="000E1B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9" w:tgtFrame="_blank" w:history="1">
        <w:r w:rsidR="000E1BAA" w:rsidRPr="000E1BAA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https://kulunskij-r04.gosweb.gosuslugi.ru/</w:t>
        </w:r>
      </w:hyperlink>
    </w:p>
    <w:p w14:paraId="4913F21F" w14:textId="2C1CCD55" w:rsidR="005A5614" w:rsidRDefault="005A5614" w:rsidP="005A561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8512D7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>Постановление вступает в силу со дня его подписания.</w:t>
      </w:r>
    </w:p>
    <w:p w14:paraId="1D3C6877" w14:textId="13D6EF42" w:rsidR="00E7792A" w:rsidRPr="005A5614" w:rsidRDefault="0043395A" w:rsidP="005A561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8512D7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7792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E7792A">
        <w:rPr>
          <w:rFonts w:ascii="Times New Roman" w:eastAsia="Times New Roman" w:hAnsi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14:paraId="31806D41" w14:textId="77777777" w:rsidR="00AF1243" w:rsidRDefault="00AF1243" w:rsidP="00AF124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6EC3028" w14:textId="77777777" w:rsidR="00AF1243" w:rsidRDefault="00AF1243" w:rsidP="00AF124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E002454" w14:textId="77777777" w:rsidR="00030AB6" w:rsidRDefault="00AF1243" w:rsidP="00CA71F7">
      <w:pPr>
        <w:ind w:left="1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сельсовета                                                                         С.И. Железняков</w:t>
      </w:r>
    </w:p>
    <w:p w14:paraId="3BB0EF7C" w14:textId="77777777" w:rsidR="00696598" w:rsidRDefault="00696598" w:rsidP="00CA71F7">
      <w:pPr>
        <w:ind w:left="135"/>
        <w:rPr>
          <w:rFonts w:ascii="Times New Roman" w:hAnsi="Times New Roman"/>
          <w:sz w:val="28"/>
          <w:szCs w:val="28"/>
        </w:rPr>
      </w:pPr>
    </w:p>
    <w:p w14:paraId="0A6CD043" w14:textId="77777777" w:rsidR="00696598" w:rsidRPr="00696598" w:rsidRDefault="00696598" w:rsidP="00696598">
      <w:pPr>
        <w:widowControl w:val="0"/>
        <w:spacing w:after="0" w:line="504" w:lineRule="exact"/>
        <w:ind w:left="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B7E49A0" w14:textId="77777777" w:rsidR="00696598" w:rsidRPr="00696598" w:rsidRDefault="00696598" w:rsidP="00696598">
      <w:pPr>
        <w:widowControl w:val="0"/>
        <w:spacing w:after="0" w:line="504" w:lineRule="exact"/>
        <w:ind w:left="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6DB23D8" w14:textId="77777777" w:rsidR="00696598" w:rsidRPr="00696598" w:rsidRDefault="00696598" w:rsidP="00696598">
      <w:pPr>
        <w:widowControl w:val="0"/>
        <w:spacing w:after="0" w:line="504" w:lineRule="exact"/>
        <w:ind w:left="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9659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АКТУАЛИЗИРОВАНО</w:t>
      </w:r>
    </w:p>
    <w:p w14:paraId="1FFAC919" w14:textId="77777777" w:rsidR="00696598" w:rsidRPr="00696598" w:rsidRDefault="00696598" w:rsidP="00696598">
      <w:pPr>
        <w:widowControl w:val="0"/>
        <w:spacing w:after="0" w:line="240" w:lineRule="auto"/>
        <w:ind w:left="7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9659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Постановлением Администрации          Кулунского сельсовета </w:t>
      </w:r>
    </w:p>
    <w:p w14:paraId="73017D53" w14:textId="77777777" w:rsidR="00696598" w:rsidRPr="00696598" w:rsidRDefault="00696598" w:rsidP="00696598">
      <w:pPr>
        <w:widowControl w:val="0"/>
        <w:spacing w:after="0" w:line="240" w:lineRule="auto"/>
        <w:ind w:left="7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9659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Ужурского района </w:t>
      </w:r>
    </w:p>
    <w:p w14:paraId="1B31D0AA" w14:textId="77777777" w:rsidR="00696598" w:rsidRPr="00696598" w:rsidRDefault="00696598" w:rsidP="00696598">
      <w:pPr>
        <w:widowControl w:val="0"/>
        <w:spacing w:after="0" w:line="240" w:lineRule="auto"/>
        <w:ind w:left="7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9659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Красноярского края </w:t>
      </w:r>
    </w:p>
    <w:p w14:paraId="611ED8CE" w14:textId="77777777" w:rsidR="00696598" w:rsidRPr="00696598" w:rsidRDefault="00696598" w:rsidP="00696598">
      <w:pPr>
        <w:widowControl w:val="0"/>
        <w:spacing w:after="0" w:line="240" w:lineRule="auto"/>
        <w:ind w:left="7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9659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 18.10.2022 № 104/1</w:t>
      </w:r>
    </w:p>
    <w:p w14:paraId="777048E0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</w:p>
    <w:p w14:paraId="29A8A4C0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45C51877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35486858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35D7CD03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32E0CC26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7504A265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4DD6FFAA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4C1B0A14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445E7BA1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77B9AB92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28F8094F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4E89EC8C" w14:textId="77777777" w:rsidR="00696598" w:rsidRPr="00696598" w:rsidRDefault="00696598" w:rsidP="00696598">
      <w:pPr>
        <w:keepNext/>
        <w:keepLines/>
        <w:widowControl w:val="0"/>
        <w:spacing w:after="0" w:line="413" w:lineRule="exact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34"/>
          <w:szCs w:val="34"/>
          <w:lang w:eastAsia="ru-RU" w:bidi="ru-RU"/>
        </w:rPr>
      </w:pPr>
      <w:bookmarkStart w:id="1" w:name="bookmark1"/>
      <w:r w:rsidRPr="00696598">
        <w:rPr>
          <w:rFonts w:ascii="Times New Roman" w:eastAsia="Times New Roman" w:hAnsi="Times New Roman"/>
          <w:b/>
          <w:bCs/>
          <w:color w:val="000000"/>
          <w:sz w:val="34"/>
          <w:szCs w:val="34"/>
          <w:lang w:eastAsia="ru-RU" w:bidi="ru-RU"/>
        </w:rPr>
        <w:t>СХЕМА ТЕПЛОСНАБЖЕНИЯ С. КУЛУН УЖУРСКОГО РАЙОНА НА ПЕРИОД С 2022 ПО 2029 ГОД</w:t>
      </w:r>
      <w:bookmarkEnd w:id="1"/>
    </w:p>
    <w:p w14:paraId="1C449054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0D619559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73AB3EF6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Обосновывающие материалы к схеме теплоснабжения</w:t>
      </w:r>
    </w:p>
    <w:p w14:paraId="0B9B5616" w14:textId="77777777" w:rsidR="00696598" w:rsidRPr="00696598" w:rsidRDefault="00696598" w:rsidP="00696598">
      <w:pPr>
        <w:widowControl w:val="0"/>
        <w:spacing w:after="0" w:line="34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61424110" w14:textId="77777777" w:rsidR="00696598" w:rsidRPr="00696598" w:rsidRDefault="00696598" w:rsidP="00696598">
      <w:pPr>
        <w:widowControl w:val="0"/>
        <w:spacing w:after="0" w:line="340" w:lineRule="exact"/>
        <w:jc w:val="center"/>
        <w:rPr>
          <w:rFonts w:ascii="Times New Roman" w:eastAsia="Times New Roman" w:hAnsi="Times New Roman"/>
          <w:color w:val="000000"/>
          <w:sz w:val="34"/>
          <w:szCs w:val="3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(</w:t>
      </w:r>
      <w:r w:rsidRPr="00696598">
        <w:rPr>
          <w:rFonts w:ascii="Times New Roman" w:eastAsia="Times New Roman" w:hAnsi="Times New Roman"/>
          <w:color w:val="000000"/>
          <w:sz w:val="34"/>
          <w:szCs w:val="34"/>
          <w:lang w:eastAsia="ru-RU" w:bidi="ru-RU"/>
        </w:rPr>
        <w:t>Актуализированная версия на 2024 год)</w:t>
      </w:r>
    </w:p>
    <w:p w14:paraId="45C6F00F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7BF442D7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64B538AD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174C2762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5F8F889B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20789061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C47AC8F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74B3C330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2F53EF17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208195A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BC15CEC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5416B1A9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05AA77C4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77C145BC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C9D2B97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49E2815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02747A82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98C8EA4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3048F303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г. Ужур</w:t>
      </w:r>
    </w:p>
    <w:p w14:paraId="799F84DD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77B91D20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2024 г.</w:t>
      </w:r>
    </w:p>
    <w:p w14:paraId="139F44CC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hAnsi="Times New Roman"/>
        </w:rPr>
        <w:sectPr w:rsidR="00696598" w:rsidRPr="00696598" w:rsidSect="00B12584">
          <w:pgSz w:w="11906" w:h="16838"/>
          <w:pgMar w:top="794" w:right="737" w:bottom="340" w:left="1644" w:header="709" w:footer="709" w:gutter="0"/>
          <w:cols w:space="708"/>
          <w:docGrid w:linePitch="360"/>
        </w:sectPr>
      </w:pPr>
    </w:p>
    <w:p w14:paraId="601EF670" w14:textId="77777777" w:rsidR="00696598" w:rsidRPr="00696598" w:rsidRDefault="00696598" w:rsidP="00696598">
      <w:pPr>
        <w:spacing w:after="160" w:line="259" w:lineRule="auto"/>
        <w:jc w:val="center"/>
        <w:rPr>
          <w:rFonts w:ascii="Times New Roman" w:hAnsi="Times New Roman"/>
        </w:rPr>
      </w:pPr>
      <w:r w:rsidRPr="00696598">
        <w:rPr>
          <w:rFonts w:ascii="Times New Roman" w:hAnsi="Times New Roman"/>
        </w:rPr>
        <w:lastRenderedPageBreak/>
        <w:t>СОСТАВ ДОКУМЕНТАЦИИ</w:t>
      </w:r>
    </w:p>
    <w:p w14:paraId="1EE10699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tbl>
      <w:tblPr>
        <w:tblStyle w:val="ac"/>
        <w:tblW w:w="10349" w:type="dxa"/>
        <w:tblInd w:w="-431" w:type="dxa"/>
        <w:tblLook w:val="04A0" w:firstRow="1" w:lastRow="0" w:firstColumn="1" w:lastColumn="0" w:noHBand="0" w:noVBand="1"/>
      </w:tblPr>
      <w:tblGrid>
        <w:gridCol w:w="1135"/>
        <w:gridCol w:w="2977"/>
        <w:gridCol w:w="4961"/>
        <w:gridCol w:w="1276"/>
      </w:tblGrid>
      <w:tr w:rsidR="00696598" w:rsidRPr="00696598" w14:paraId="3B29C168" w14:textId="77777777" w:rsidTr="000B6589">
        <w:tc>
          <w:tcPr>
            <w:tcW w:w="1135" w:type="dxa"/>
          </w:tcPr>
          <w:p w14:paraId="39C6E23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№ тома</w:t>
            </w:r>
          </w:p>
        </w:tc>
        <w:tc>
          <w:tcPr>
            <w:tcW w:w="2977" w:type="dxa"/>
          </w:tcPr>
          <w:p w14:paraId="1DE2230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Обозначение</w:t>
            </w:r>
          </w:p>
        </w:tc>
        <w:tc>
          <w:tcPr>
            <w:tcW w:w="4961" w:type="dxa"/>
          </w:tcPr>
          <w:p w14:paraId="076616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76" w:type="dxa"/>
          </w:tcPr>
          <w:p w14:paraId="728032C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Прим.</w:t>
            </w:r>
          </w:p>
        </w:tc>
      </w:tr>
      <w:tr w:rsidR="00696598" w:rsidRPr="00696598" w14:paraId="59A7235B" w14:textId="77777777" w:rsidTr="000B6589">
        <w:tc>
          <w:tcPr>
            <w:tcW w:w="1135" w:type="dxa"/>
          </w:tcPr>
          <w:p w14:paraId="4BED9204" w14:textId="77777777" w:rsidR="00696598" w:rsidRPr="00696598" w:rsidRDefault="00696598" w:rsidP="00696598">
            <w:pPr>
              <w:spacing w:after="0" w:line="240" w:lineRule="auto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14:paraId="7407781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696598">
              <w:rPr>
                <w:rFonts w:ascii="Times New Roman" w:hAnsi="Times New Roman"/>
                <w:sz w:val="28"/>
                <w:szCs w:val="28"/>
              </w:rPr>
              <w:t>31-02/22-ОМ</w:t>
            </w:r>
          </w:p>
        </w:tc>
        <w:tc>
          <w:tcPr>
            <w:tcW w:w="4961" w:type="dxa"/>
          </w:tcPr>
          <w:p w14:paraId="5D9820D7" w14:textId="77777777" w:rsidR="00696598" w:rsidRPr="00696598" w:rsidRDefault="00696598" w:rsidP="00696598">
            <w:pPr>
              <w:spacing w:after="0" w:line="220" w:lineRule="exact"/>
              <w:jc w:val="both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696598">
              <w:rPr>
                <w:rFonts w:ascii="Times New Roman" w:hAnsi="Times New Roman"/>
              </w:rPr>
              <w:t>Обосновывающие материалы к схеме теплоснабжения.</w:t>
            </w:r>
            <w:r w:rsidRPr="00696598">
              <w:rPr>
                <w:rFonts w:ascii="Times New Roman" w:eastAsia="Times New Roman" w:hAnsi="Times New Roman"/>
                <w:color w:val="000000"/>
                <w:lang w:bidi="ru-RU"/>
              </w:rPr>
              <w:t xml:space="preserve"> Существующее положение в сфере производства, передачи и потребления тепловой энергии.</w:t>
            </w:r>
          </w:p>
          <w:p w14:paraId="3030C162" w14:textId="77777777" w:rsidR="00696598" w:rsidRPr="00696598" w:rsidRDefault="00696598" w:rsidP="006965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597787F2" w14:textId="77777777" w:rsidR="00696598" w:rsidRPr="00696598" w:rsidRDefault="00696598" w:rsidP="006965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7C044F1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C5B414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3E440D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6988891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4BC044E" w14:textId="77777777" w:rsidR="00696598" w:rsidRPr="00696598" w:rsidRDefault="00696598" w:rsidP="00696598">
      <w:pPr>
        <w:tabs>
          <w:tab w:val="left" w:pos="5745"/>
        </w:tabs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</w:rPr>
        <w:tab/>
      </w:r>
    </w:p>
    <w:p w14:paraId="1BFE182D" w14:textId="77777777" w:rsidR="00696598" w:rsidRPr="00696598" w:rsidRDefault="00696598" w:rsidP="00696598">
      <w:pPr>
        <w:tabs>
          <w:tab w:val="left" w:pos="5745"/>
        </w:tabs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</w:rPr>
        <w:tab/>
      </w:r>
    </w:p>
    <w:p w14:paraId="7DF24924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52ECDF44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43E10D6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3C18D97A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0D2717DE" w14:textId="77777777" w:rsidR="00696598" w:rsidRPr="00696598" w:rsidRDefault="00696598" w:rsidP="00696598">
      <w:pPr>
        <w:tabs>
          <w:tab w:val="left" w:pos="5745"/>
        </w:tabs>
        <w:spacing w:after="160" w:line="259" w:lineRule="auto"/>
        <w:rPr>
          <w:rFonts w:ascii="Times New Roman" w:hAnsi="Times New Roman"/>
        </w:rPr>
        <w:sectPr w:rsidR="00696598" w:rsidRPr="00696598" w:rsidSect="00B12584">
          <w:footerReference w:type="default" r:id="rId10"/>
          <w:pgSz w:w="11906" w:h="16838"/>
          <w:pgMar w:top="794" w:right="737" w:bottom="340" w:left="1644" w:header="709" w:footer="0" w:gutter="0"/>
          <w:cols w:space="708"/>
          <w:docGrid w:linePitch="360"/>
        </w:sectPr>
      </w:pPr>
    </w:p>
    <w:p w14:paraId="2FCB676F" w14:textId="77777777" w:rsidR="00696598" w:rsidRPr="00696598" w:rsidRDefault="00696598" w:rsidP="00696598">
      <w:pPr>
        <w:widowControl w:val="0"/>
        <w:spacing w:after="360" w:line="260" w:lineRule="exact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 w:bidi="ru-RU"/>
        </w:rPr>
        <w:lastRenderedPageBreak/>
        <w:t>СОДЕРЖАНИЕ</w:t>
      </w:r>
    </w:p>
    <w:p w14:paraId="294BD83F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133" w:line="220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fldChar w:fldCharType="begin"/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instrText xml:space="preserve"> TOC \o "1-5" \h \z </w:instrTex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fldChar w:fldCharType="separate"/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>Введение</w:t>
      </w:r>
      <w:r w:rsidRPr="00696598">
        <w:rPr>
          <w:rFonts w:ascii="Times New Roman" w:eastAsia="Times New Roman" w:hAnsi="Times New Roman"/>
          <w:color w:val="000000"/>
          <w:lang w:bidi="en-US"/>
        </w:rPr>
        <w:tab/>
        <w:t>4</w:t>
      </w:r>
    </w:p>
    <w:p w14:paraId="5DB3A5B1" w14:textId="77777777" w:rsidR="00696598" w:rsidRPr="00696598" w:rsidRDefault="00696598" w:rsidP="00696598">
      <w:pPr>
        <w:widowControl w:val="0"/>
        <w:spacing w:after="0" w:line="220" w:lineRule="exact"/>
        <w:ind w:left="80"/>
        <w:jc w:val="center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ГЛАВА </w:t>
      </w:r>
      <w:r w:rsidRPr="00696598">
        <w:rPr>
          <w:rFonts w:ascii="Times New Roman" w:eastAsia="Times New Roman" w:hAnsi="Times New Roman"/>
          <w:color w:val="000000"/>
          <w:lang w:bidi="en-US"/>
        </w:rPr>
        <w:t xml:space="preserve">1. 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>Существующее положение в сфере производства, передачи и потребления</w:t>
      </w:r>
    </w:p>
    <w:p w14:paraId="4FE84D5B" w14:textId="77777777" w:rsidR="00696598" w:rsidRPr="00696598" w:rsidRDefault="00696598" w:rsidP="00696598">
      <w:pPr>
        <w:widowControl w:val="0"/>
        <w:tabs>
          <w:tab w:val="left" w:leader="dot" w:pos="9243"/>
        </w:tabs>
        <w:spacing w:after="0" w:line="379" w:lineRule="exact"/>
        <w:ind w:left="116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тепловой энергии для целей теплоснабжения </w:t>
      </w:r>
    </w:p>
    <w:p w14:paraId="1DEC7A52" w14:textId="77777777" w:rsidR="00696598" w:rsidRPr="00696598" w:rsidRDefault="00170C17" w:rsidP="00696598">
      <w:pPr>
        <w:widowControl w:val="0"/>
        <w:tabs>
          <w:tab w:val="right" w:leader="dot" w:pos="9414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5" w:tooltip="Current Document"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1. Функциональная структура теплоснабжения</w:t>
        </w:r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="00696598" w:rsidRPr="00696598">
        <w:rPr>
          <w:rFonts w:ascii="Times New Roman" w:eastAsia="Times New Roman" w:hAnsi="Times New Roman"/>
          <w:color w:val="000000"/>
          <w:lang w:eastAsia="ru-RU" w:bidi="ru-RU"/>
        </w:rPr>
        <w:t>5</w:t>
      </w:r>
    </w:p>
    <w:p w14:paraId="141D6299" w14:textId="77777777" w:rsidR="00696598" w:rsidRPr="00696598" w:rsidRDefault="00170C17" w:rsidP="00696598">
      <w:pPr>
        <w:widowControl w:val="0"/>
        <w:tabs>
          <w:tab w:val="right" w:leader="dot" w:pos="9414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7" w:tooltip="Current Document"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2. Источники тепловой энергии</w:t>
        </w:r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="00696598" w:rsidRPr="00696598">
        <w:rPr>
          <w:rFonts w:ascii="Times New Roman" w:eastAsia="Times New Roman" w:hAnsi="Times New Roman"/>
          <w:color w:val="000000"/>
          <w:lang w:eastAsia="ru-RU" w:bidi="ru-RU"/>
        </w:rPr>
        <w:t>6</w:t>
      </w:r>
    </w:p>
    <w:p w14:paraId="465C5402" w14:textId="77777777" w:rsidR="00696598" w:rsidRPr="00696598" w:rsidRDefault="00170C17" w:rsidP="00696598">
      <w:pPr>
        <w:widowControl w:val="0"/>
        <w:tabs>
          <w:tab w:val="left" w:leader="dot" w:pos="9243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10" w:tooltip="Current Document"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3. Тепловые сети, сооружения на них и тепловые пункты</w:t>
        </w:r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="00696598" w:rsidRPr="00696598">
        <w:rPr>
          <w:rFonts w:ascii="Times New Roman" w:eastAsia="Times New Roman" w:hAnsi="Times New Roman"/>
          <w:color w:val="000000"/>
          <w:lang w:eastAsia="ru-RU" w:bidi="ru-RU"/>
        </w:rPr>
        <w:t>10</w:t>
      </w:r>
    </w:p>
    <w:p w14:paraId="5F0FB50E" w14:textId="77777777" w:rsidR="00696598" w:rsidRPr="00696598" w:rsidRDefault="00170C17" w:rsidP="00696598">
      <w:pPr>
        <w:widowControl w:val="0"/>
        <w:tabs>
          <w:tab w:val="left" w:leader="dot" w:pos="9243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14" w:tooltip="Current Document"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4. Зоны действия источников тепловой энергии</w:t>
        </w:r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="00696598" w:rsidRPr="00696598">
        <w:rPr>
          <w:rFonts w:ascii="Times New Roman" w:eastAsia="Times New Roman" w:hAnsi="Times New Roman"/>
          <w:color w:val="000000"/>
          <w:lang w:eastAsia="ru-RU" w:bidi="ru-RU"/>
        </w:rPr>
        <w:t>18</w:t>
      </w:r>
    </w:p>
    <w:p w14:paraId="78A1BC3D" w14:textId="77777777" w:rsidR="00696598" w:rsidRPr="00696598" w:rsidRDefault="00696598" w:rsidP="00696598">
      <w:pPr>
        <w:widowControl w:val="0"/>
        <w:spacing w:after="0" w:line="379" w:lineRule="exact"/>
        <w:ind w:left="80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    Часть 5. Тепловые нагрузки потребителей тепловой энергии, групп потребителей</w:t>
      </w:r>
    </w:p>
    <w:p w14:paraId="6FBF6E69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118" w:line="220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                     тепловой энергии в зонах действия источников тепловой энергии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19</w:t>
      </w:r>
    </w:p>
    <w:p w14:paraId="1DFBB4E6" w14:textId="77777777" w:rsidR="00696598" w:rsidRPr="00696598" w:rsidRDefault="00696598" w:rsidP="00696598">
      <w:pPr>
        <w:widowControl w:val="0"/>
        <w:spacing w:after="0" w:line="220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Часть 6. Балансы тепловой мощности и тепловой нагрузки в зонах действия источников</w:t>
      </w:r>
    </w:p>
    <w:p w14:paraId="5C578DAE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128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тепловой энергии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21</w:t>
      </w:r>
    </w:p>
    <w:p w14:paraId="25E339E8" w14:textId="77777777" w:rsidR="00696598" w:rsidRPr="00696598" w:rsidRDefault="00170C17" w:rsidP="00696598">
      <w:pPr>
        <w:widowControl w:val="0"/>
        <w:tabs>
          <w:tab w:val="right" w:leader="dot" w:pos="9414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23" w:tooltip="Current Document"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7. Балансы теплоносителя</w:t>
        </w:r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="00696598" w:rsidRPr="00696598">
        <w:rPr>
          <w:rFonts w:ascii="Times New Roman" w:eastAsia="Times New Roman" w:hAnsi="Times New Roman"/>
          <w:color w:val="000000"/>
          <w:lang w:eastAsia="ru-RU" w:bidi="ru-RU"/>
        </w:rPr>
        <w:t>22</w:t>
      </w:r>
    </w:p>
    <w:p w14:paraId="19315020" w14:textId="77777777" w:rsidR="00696598" w:rsidRPr="00696598" w:rsidRDefault="00696598" w:rsidP="00696598">
      <w:pPr>
        <w:widowControl w:val="0"/>
        <w:spacing w:after="0" w:line="379" w:lineRule="exact"/>
        <w:ind w:left="80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   Часть 8. Топливные балансы источников тепловой энергии и система обеспечения</w:t>
      </w:r>
    </w:p>
    <w:p w14:paraId="13DBA31C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128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топливом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23</w:t>
      </w:r>
    </w:p>
    <w:p w14:paraId="6C0D2796" w14:textId="77777777" w:rsidR="00696598" w:rsidRPr="00696598" w:rsidRDefault="00170C17" w:rsidP="00696598">
      <w:pPr>
        <w:widowControl w:val="0"/>
        <w:tabs>
          <w:tab w:val="right" w:leader="dot" w:pos="9414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30" w:tooltip="Current Document"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9. Надежность теплоснабжения</w:t>
        </w:r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="00696598" w:rsidRPr="00696598">
        <w:rPr>
          <w:rFonts w:ascii="Times New Roman" w:eastAsia="Times New Roman" w:hAnsi="Times New Roman"/>
          <w:color w:val="000000"/>
          <w:lang w:eastAsia="ru-RU" w:bidi="ru-RU"/>
        </w:rPr>
        <w:t>24</w:t>
      </w:r>
    </w:p>
    <w:p w14:paraId="4FB48B18" w14:textId="77777777" w:rsidR="00696598" w:rsidRPr="00696598" w:rsidRDefault="00696598" w:rsidP="00696598">
      <w:pPr>
        <w:widowControl w:val="0"/>
        <w:spacing w:after="0" w:line="379" w:lineRule="exact"/>
        <w:ind w:left="80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   Часть 10. Технико-экономические показатели теплоснабжающих и теплосетевых</w:t>
      </w:r>
    </w:p>
    <w:p w14:paraId="5C48FD3F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128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организаций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26</w:t>
      </w:r>
    </w:p>
    <w:p w14:paraId="77283871" w14:textId="77777777" w:rsidR="00696598" w:rsidRPr="00696598" w:rsidRDefault="00170C17" w:rsidP="00696598">
      <w:pPr>
        <w:widowControl w:val="0"/>
        <w:tabs>
          <w:tab w:val="right" w:leader="dot" w:pos="9414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36" w:tooltip="Current Document"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11. Цены (тарифы) в сфере теплоснабжения</w:t>
        </w:r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="00696598" w:rsidRPr="00696598">
        <w:rPr>
          <w:rFonts w:ascii="Times New Roman" w:eastAsia="Times New Roman" w:hAnsi="Times New Roman"/>
          <w:color w:val="000000"/>
          <w:lang w:eastAsia="ru-RU" w:bidi="ru-RU"/>
        </w:rPr>
        <w:t>27</w:t>
      </w:r>
    </w:p>
    <w:p w14:paraId="5D0A5018" w14:textId="77777777" w:rsidR="00696598" w:rsidRPr="00696598" w:rsidRDefault="00696598" w:rsidP="00696598">
      <w:pPr>
        <w:widowControl w:val="0"/>
        <w:spacing w:after="0" w:line="379" w:lineRule="exact"/>
        <w:ind w:left="80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    Часть 12. Описание существующих технических и технологических проблем в системах</w:t>
      </w:r>
    </w:p>
    <w:p w14:paraId="6FAF8B19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4" w:lineRule="exact"/>
        <w:ind w:left="128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теплоснабжения поселения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28</w:t>
      </w:r>
    </w:p>
    <w:p w14:paraId="3C782AE1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4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Нормативно-техническая литература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32</w:t>
      </w:r>
    </w:p>
    <w:p w14:paraId="6911C9AF" w14:textId="77777777" w:rsidR="00696598" w:rsidRPr="00696598" w:rsidRDefault="00696598" w:rsidP="00696598">
      <w:pPr>
        <w:widowControl w:val="0"/>
        <w:spacing w:after="0" w:line="374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1.  Схема расположения существующих источников тепловой энергии и зоны</w:t>
      </w:r>
    </w:p>
    <w:p w14:paraId="6A733782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123" w:line="220" w:lineRule="exact"/>
        <w:ind w:left="116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их действия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33</w:t>
      </w:r>
    </w:p>
    <w:p w14:paraId="61255682" w14:textId="77777777" w:rsidR="00696598" w:rsidRPr="00696598" w:rsidRDefault="00696598" w:rsidP="00696598">
      <w:pPr>
        <w:widowControl w:val="0"/>
        <w:spacing w:after="8" w:line="220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2.  Схема административного деления с. Кулун с указанием расчетных</w:t>
      </w:r>
    </w:p>
    <w:p w14:paraId="7074A2B9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123" w:line="220" w:lineRule="exact"/>
        <w:ind w:left="116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элементов территориального деления (кадастровых кварталов)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34</w:t>
      </w:r>
    </w:p>
    <w:p w14:paraId="459389D2" w14:textId="77777777" w:rsidR="00696598" w:rsidRPr="00696598" w:rsidRDefault="00696598" w:rsidP="00696598">
      <w:pPr>
        <w:widowControl w:val="0"/>
        <w:spacing w:after="0" w:line="220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3.  Температурный график котельной с, Кулун на отопительный сезон……………   35</w:t>
      </w:r>
    </w:p>
    <w:p w14:paraId="481B0572" w14:textId="77777777" w:rsidR="00696598" w:rsidRPr="00696598" w:rsidRDefault="00170C17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47" w:tooltip="Current Document"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>Приложение 4.  Схема теплоснабжения от котельной  с. Кулун, ул. Главная, 15А</w:t>
        </w:r>
        <w:r w:rsidR="00696598"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="00696598" w:rsidRPr="00696598">
        <w:rPr>
          <w:rFonts w:ascii="Times New Roman" w:eastAsia="Times New Roman" w:hAnsi="Times New Roman"/>
          <w:color w:val="000000"/>
          <w:lang w:eastAsia="ru-RU" w:bidi="ru-RU"/>
        </w:rPr>
        <w:t>36</w:t>
      </w:r>
    </w:p>
    <w:p w14:paraId="4FACBD2E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5.  Схема резерва пропускной способности тепловой сети с. Кулун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37</w:t>
      </w:r>
    </w:p>
    <w:p w14:paraId="30E27497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6.  Развернутая тепловая схема котельной с. Кулун, ул. Главная, 15А………………   38</w:t>
      </w:r>
    </w:p>
    <w:p w14:paraId="7A9F8763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7.  Состав основного оборудования котельной с. Кулун …..…………………...............39</w:t>
      </w:r>
    </w:p>
    <w:p w14:paraId="5519EC8E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Приложение 8. </w:t>
      </w:r>
      <w:r w:rsidRPr="00696598">
        <w:rPr>
          <w:rFonts w:ascii="Times New Roman" w:hAnsi="Times New Roman"/>
        </w:rPr>
        <w:t>Принципиальная схема присоединения потребителей от котельной с. Кулун……..40</w:t>
      </w:r>
    </w:p>
    <w:p w14:paraId="5E94ECB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</w:rPr>
        <w:t>Приложение 9.  Пьезометрический график от котельной с. Кулун до ТК9………………………….41</w:t>
      </w:r>
    </w:p>
    <w:p w14:paraId="1249D5E4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</w:p>
    <w:p w14:paraId="359F4227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</w:p>
    <w:p w14:paraId="39B9A018" w14:textId="77777777" w:rsidR="00696598" w:rsidRPr="00696598" w:rsidRDefault="00696598" w:rsidP="00696598">
      <w:pPr>
        <w:widowControl w:val="0"/>
        <w:spacing w:after="323" w:line="280" w:lineRule="exact"/>
        <w:ind w:left="4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696598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  <w:r w:rsidRPr="00696598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lastRenderedPageBreak/>
        <w:fldChar w:fldCharType="end"/>
      </w:r>
      <w:r w:rsidRPr="006965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ВВЕДЕНИЕ</w:t>
      </w:r>
    </w:p>
    <w:p w14:paraId="213F8EF7" w14:textId="77777777" w:rsidR="00696598" w:rsidRPr="00696598" w:rsidRDefault="00696598" w:rsidP="00696598">
      <w:pPr>
        <w:widowControl w:val="0"/>
        <w:spacing w:after="66" w:line="263" w:lineRule="exact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Схема теплоснабжения актуализирована на 2024 на основании технического задания по актуализации схемы теплоснабжения с.Кулун Ужурского района на период с 2022 по 2029 год.</w:t>
      </w:r>
    </w:p>
    <w:p w14:paraId="1E5C4FD5" w14:textId="77777777" w:rsidR="00696598" w:rsidRPr="00696598" w:rsidRDefault="00696598" w:rsidP="00696598">
      <w:pPr>
        <w:widowControl w:val="0"/>
        <w:spacing w:after="54" w:line="256" w:lineRule="exact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Объем и состав Схемы соответствует положениям Постановление Правительства РФ от 22.02.2012 № 154 (ред. от 10.01.2023) «О требованиях к схемам теплоснабжения, порядку их разработки и утверждения».</w:t>
      </w:r>
    </w:p>
    <w:p w14:paraId="566F5766" w14:textId="77777777" w:rsidR="00696598" w:rsidRPr="00696598" w:rsidRDefault="00696598" w:rsidP="00696598">
      <w:pPr>
        <w:widowControl w:val="0"/>
        <w:spacing w:after="54" w:line="256" w:lineRule="exact"/>
        <w:ind w:firstLine="720"/>
        <w:jc w:val="both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t>При разработке учтены требования действующего законодательства Российской Федерации, стандар</w:t>
      </w:r>
      <w:r w:rsidRPr="00696598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softHyphen/>
        <w:t>тов, нормативов, правил, регулирующих детальность в сфере теплоснабжения.</w:t>
      </w:r>
    </w:p>
    <w:p w14:paraId="0878C6AA" w14:textId="77777777" w:rsidR="00696598" w:rsidRPr="00696598" w:rsidRDefault="00696598" w:rsidP="00696598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96598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t xml:space="preserve">  </w:t>
      </w:r>
    </w:p>
    <w:p w14:paraId="1C6A1CBC" w14:textId="77777777" w:rsidR="00696598" w:rsidRPr="00696598" w:rsidRDefault="00696598" w:rsidP="00696598">
      <w:pPr>
        <w:tabs>
          <w:tab w:val="left" w:pos="1650"/>
        </w:tabs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</w:rPr>
        <w:tab/>
      </w:r>
    </w:p>
    <w:p w14:paraId="2DDD1BE2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168380CD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DF0E7D4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2DFA8210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7E5C75AD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3C1B7432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  <w:sectPr w:rsidR="00696598" w:rsidRPr="00696598" w:rsidSect="00B12584">
          <w:headerReference w:type="default" r:id="rId11"/>
          <w:footerReference w:type="default" r:id="rId12"/>
          <w:pgSz w:w="11906" w:h="16838"/>
          <w:pgMar w:top="794" w:right="737" w:bottom="340" w:left="1418" w:header="0" w:footer="0" w:gutter="0"/>
          <w:cols w:space="708"/>
          <w:docGrid w:linePitch="360"/>
        </w:sectPr>
      </w:pPr>
      <w:r w:rsidRPr="00696598">
        <w:rPr>
          <w:rFonts w:ascii="Times New Roman" w:hAnsi="Times New Roman"/>
        </w:rPr>
        <w:br w:type="page"/>
      </w:r>
    </w:p>
    <w:p w14:paraId="04456FDE" w14:textId="77777777" w:rsidR="00696598" w:rsidRPr="00696598" w:rsidRDefault="00696598" w:rsidP="00696598">
      <w:pPr>
        <w:widowControl w:val="0"/>
        <w:spacing w:after="381" w:line="322" w:lineRule="exact"/>
        <w:ind w:left="940" w:hanging="23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696598">
        <w:rPr>
          <w:rFonts w:ascii="Times New Roman" w:hAnsi="Times New Roman"/>
        </w:rPr>
        <w:lastRenderedPageBreak/>
        <w:tab/>
      </w:r>
      <w:r w:rsidRPr="006965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ГЛАВА 1. СУЩЕСТВУЮЩЕЕ ПОЛОЖЕНИЕ В СФЕРЕ ПРОИЗВОДСТВА, ПЕРЕДАЧИ И ПОТРЕБЛЕНИЯ ТЕПЛОВОЙ ЭНЕРГИИ ДЛЯ ЦЕЛЕЙ ТЕПЛОСНАБЖЕНИЯ</w:t>
      </w:r>
    </w:p>
    <w:p w14:paraId="76E158FC" w14:textId="77777777" w:rsidR="00696598" w:rsidRPr="00696598" w:rsidRDefault="00696598" w:rsidP="00696598">
      <w:pPr>
        <w:keepNext/>
        <w:keepLines/>
        <w:widowControl w:val="0"/>
        <w:spacing w:after="205" w:line="220" w:lineRule="exact"/>
        <w:ind w:right="-30" w:firstLine="700"/>
        <w:jc w:val="both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2" w:name="bookmark5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Часть 1. Функциональная структура теплоснабжения</w:t>
      </w:r>
      <w:bookmarkEnd w:id="2"/>
    </w:p>
    <w:p w14:paraId="3E1FA45F" w14:textId="77777777" w:rsidR="00696598" w:rsidRPr="00696598" w:rsidRDefault="00696598" w:rsidP="00696598">
      <w:pPr>
        <w:widowControl w:val="0"/>
        <w:spacing w:after="56" w:line="274" w:lineRule="exact"/>
        <w:ind w:right="-3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Система теплоснабжения представляет собой инженерный комплекс из источника тепловой энергии и потребителей тепла, связанных между собой тепловыми сетями, имеющими характерные тепловые и гидравличе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стем теплоснабжения (источника, тепловых сетей и потребителей), экономической целесооб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 xml:space="preserve">разностью. </w:t>
      </w:r>
    </w:p>
    <w:p w14:paraId="5EF1AED8" w14:textId="77777777" w:rsidR="00696598" w:rsidRPr="00696598" w:rsidRDefault="00696598" w:rsidP="00696598">
      <w:pPr>
        <w:widowControl w:val="0"/>
        <w:spacing w:after="64" w:line="278" w:lineRule="exact"/>
        <w:ind w:right="-3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 настоящее время на территории села Кулун Ужурского района, Красноярского края, существует централизованная система теплоснабжения открытого типа.</w:t>
      </w:r>
    </w:p>
    <w:p w14:paraId="78CD889B" w14:textId="77777777" w:rsidR="00696598" w:rsidRPr="00696598" w:rsidRDefault="00696598" w:rsidP="00696598">
      <w:pPr>
        <w:widowControl w:val="0"/>
        <w:spacing w:after="103" w:line="274" w:lineRule="exact"/>
        <w:ind w:right="-3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В селе имеется одна котельная общей производительностью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1,152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Гкал/ч. Котельная осуществляет теплоснабжение в существующих социально значи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 xml:space="preserve">мых объектах, таких как: общеобразовательная школа, спорткомплекс «СОКОЛ», КГБПОУ «Ужурский многопрофильный техникум», почтовое отделение связи, здание администрации Кулунского сельсовета, а также жилой сектор села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(32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многоквартирных жилых дома). Теплоснабжение другой части жилых домов частного сектора уса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дебной застройки осуществляется от индивидуальных источников тепла (печи, котлы).</w:t>
      </w:r>
    </w:p>
    <w:p w14:paraId="7FFE90F9" w14:textId="77777777" w:rsidR="00696598" w:rsidRPr="00696598" w:rsidRDefault="00696598" w:rsidP="00696598">
      <w:pPr>
        <w:widowControl w:val="0"/>
        <w:spacing w:after="75" w:line="220" w:lineRule="exact"/>
        <w:ind w:right="-3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Общая протяженность тепловых сетей в двухтрубном исполнении составляет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2396,5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м.</w:t>
      </w:r>
    </w:p>
    <w:p w14:paraId="640CAB99" w14:textId="77777777" w:rsidR="00696598" w:rsidRPr="00696598" w:rsidRDefault="00696598" w:rsidP="00696598">
      <w:pPr>
        <w:tabs>
          <w:tab w:val="left" w:pos="4185"/>
        </w:tabs>
        <w:spacing w:after="160" w:line="259" w:lineRule="auto"/>
        <w:ind w:right="-3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         На территории села осуществляет производство и передачу тепловой энергии одна ресурсоснабжающая организация - ООО «Ужурское ЖКХ». С потребителем расчет ведется по расчетным значениям теплопотребления, нормативным показателям и по приборам учета, установленным у потребителей.</w:t>
      </w:r>
    </w:p>
    <w:p w14:paraId="551FF242" w14:textId="77777777" w:rsidR="00696598" w:rsidRPr="00696598" w:rsidRDefault="00696598" w:rsidP="00696598">
      <w:pPr>
        <w:tabs>
          <w:tab w:val="left" w:pos="4185"/>
        </w:tabs>
        <w:spacing w:after="160" w:line="259" w:lineRule="auto"/>
        <w:ind w:right="-3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        Схема расположения существующих источников тепловой энергии и зоны их действия представлена в приложении 2,3 схемы теплоснабжения (остается без изменений).</w:t>
      </w:r>
    </w:p>
    <w:p w14:paraId="459DBA79" w14:textId="77777777" w:rsidR="00696598" w:rsidRPr="00696598" w:rsidRDefault="00696598" w:rsidP="00696598">
      <w:pPr>
        <w:widowControl w:val="0"/>
        <w:spacing w:after="60" w:line="274" w:lineRule="exact"/>
        <w:ind w:left="240" w:right="340" w:firstLine="700"/>
        <w:jc w:val="both"/>
        <w:rPr>
          <w:rFonts w:ascii="Times New Roman" w:eastAsia="Times New Roman" w:hAnsi="Times New Roman"/>
          <w:color w:val="000000"/>
          <w:lang w:eastAsia="ru-RU" w:bidi="ru-RU"/>
        </w:rPr>
      </w:pPr>
    </w:p>
    <w:p w14:paraId="4F078E65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  <w:sectPr w:rsidR="00696598" w:rsidRPr="00696598" w:rsidSect="00B12584">
          <w:pgSz w:w="11906" w:h="16838"/>
          <w:pgMar w:top="794" w:right="737" w:bottom="340" w:left="1418" w:header="0" w:footer="0" w:gutter="0"/>
          <w:cols w:space="708"/>
          <w:docGrid w:linePitch="360"/>
        </w:sectPr>
      </w:pPr>
    </w:p>
    <w:p w14:paraId="6FEE9BBE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  <w:sectPr w:rsidR="00696598" w:rsidRPr="00696598" w:rsidSect="00B12584">
          <w:type w:val="continuous"/>
          <w:pgSz w:w="11906" w:h="16838"/>
          <w:pgMar w:top="794" w:right="737" w:bottom="340" w:left="1418" w:header="0" w:footer="0" w:gutter="0"/>
          <w:cols w:space="708"/>
          <w:docGrid w:linePitch="360"/>
        </w:sectPr>
      </w:pPr>
    </w:p>
    <w:p w14:paraId="2FD9CD2C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51A0E248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2415C112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719C8C01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1DB3F29C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1B6F01E6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0CA88304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37B6D53E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7C1F8C7A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615D262B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4D8E3795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63F7218C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1ACEF092" w14:textId="77777777" w:rsidR="00696598" w:rsidRPr="00696598" w:rsidRDefault="00696598" w:rsidP="00696598">
      <w:pPr>
        <w:keepNext/>
        <w:keepLines/>
        <w:widowControl w:val="0"/>
        <w:spacing w:line="220" w:lineRule="exact"/>
        <w:ind w:left="240" w:firstLine="700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hAnsi="Times New Roman"/>
        </w:rPr>
        <w:lastRenderedPageBreak/>
        <w:tab/>
      </w:r>
      <w:bookmarkStart w:id="3" w:name="bookmark7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Часть 2. Источники тепловой энергии</w:t>
      </w:r>
      <w:bookmarkEnd w:id="3"/>
    </w:p>
    <w:p w14:paraId="0FEFDC6C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Котельная ул. Главная, 15А 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имеет четыре котла марки КВр-1,45, которая обеспечивает теплом абонентов по ул. Главная, ул. Спортивная, ул. Геологическая и ул. Полевая. Общая установленная мощность котельной составляет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5,0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Гкал/час, общая производительность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1,152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Гкал/ч, подключенная максимальная нагрузка составляет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0,9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Гкал/час. Температурный график для системы отопления 75/60°С.</w:t>
      </w:r>
    </w:p>
    <w:p w14:paraId="7FE7C45E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Здание котельной – железобетонные блоки, кирпич, брус, 1984 года постройки.</w:t>
      </w:r>
    </w:p>
    <w:p w14:paraId="79653FA2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Сетевая вода для систем отопления потребителей подается от котельной по 2-х трубной системе трубопроводов.</w:t>
      </w:r>
    </w:p>
    <w:p w14:paraId="3C4722DC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Категория потребителей тепла по надежности теплоснабжения и отпуску тепла - первая и вторая.</w:t>
      </w:r>
    </w:p>
    <w:p w14:paraId="10113940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Исходная вода поступает из хозяйственно-питьевого водопровода. Технология подготов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ки исходной и подпиточной воды отсутствует.</w:t>
      </w:r>
    </w:p>
    <w:p w14:paraId="7FCE123B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 Эксплуатация котельной осуществляется механическим способом, визуальным контролем параметров работы всего оборудования и измерительных приборов. Выработка тепловой энергии осуществляется только в отопительный период. В межотопительный период котельная оста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навливается.</w:t>
      </w:r>
    </w:p>
    <w:p w14:paraId="1F9E544D" w14:textId="77777777" w:rsidR="00696598" w:rsidRPr="00696598" w:rsidRDefault="00696598" w:rsidP="00696598">
      <w:pPr>
        <w:widowControl w:val="0"/>
        <w:spacing w:after="0" w:line="274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Принципиальная схема теплоснабжения представлена в Приложении 5;</w:t>
      </w:r>
    </w:p>
    <w:p w14:paraId="1814D2FC" w14:textId="77777777" w:rsidR="00696598" w:rsidRPr="00696598" w:rsidRDefault="00696598" w:rsidP="00696598">
      <w:pPr>
        <w:widowControl w:val="0"/>
        <w:spacing w:after="0" w:line="274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Резерв мощности тепловой сети представлена в Приложении 6;</w:t>
      </w:r>
    </w:p>
    <w:p w14:paraId="71EECC2F" w14:textId="77777777" w:rsidR="00696598" w:rsidRPr="00696598" w:rsidRDefault="00696598" w:rsidP="00696598">
      <w:pPr>
        <w:widowControl w:val="0"/>
        <w:spacing w:after="0" w:line="274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Развернутая тепловая схема котельной представлена в Приложении 7;</w:t>
      </w:r>
    </w:p>
    <w:p w14:paraId="711C2194" w14:textId="77777777" w:rsidR="00696598" w:rsidRPr="00696598" w:rsidRDefault="00696598" w:rsidP="00696598">
      <w:pPr>
        <w:widowControl w:val="0"/>
        <w:spacing w:after="0" w:line="274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Спецификация оборудования в Приложении 8;</w:t>
      </w:r>
    </w:p>
    <w:p w14:paraId="5F412A5E" w14:textId="77777777" w:rsidR="00696598" w:rsidRPr="00696598" w:rsidRDefault="00696598" w:rsidP="00696598">
      <w:pPr>
        <w:widowControl w:val="0"/>
        <w:spacing w:after="0" w:line="274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Схема подключения потребителей представлена в Приложении 9.</w:t>
      </w:r>
    </w:p>
    <w:p w14:paraId="62033EE0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  <w:sectPr w:rsidR="00696598" w:rsidRPr="00696598" w:rsidSect="00B12584">
          <w:type w:val="continuous"/>
          <w:pgSz w:w="11906" w:h="16838"/>
          <w:pgMar w:top="794" w:right="737" w:bottom="340" w:left="1418" w:header="0" w:footer="0" w:gutter="0"/>
          <w:cols w:space="708"/>
          <w:docGrid w:linePitch="360"/>
        </w:sectPr>
      </w:pPr>
    </w:p>
    <w:p w14:paraId="318FF257" w14:textId="77777777" w:rsidR="00696598" w:rsidRPr="00696598" w:rsidRDefault="00696598" w:rsidP="00696598">
      <w:pPr>
        <w:widowControl w:val="0"/>
        <w:spacing w:after="0" w:line="274" w:lineRule="exact"/>
        <w:ind w:left="240" w:right="340" w:firstLine="5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Таблица 2.1 Структура основного (котлового) оборудования котельной</w:t>
      </w:r>
    </w:p>
    <w:p w14:paraId="7A50BAB6" w14:textId="77777777" w:rsidR="00696598" w:rsidRPr="00696598" w:rsidRDefault="00696598" w:rsidP="00696598">
      <w:pPr>
        <w:widowControl w:val="0"/>
        <w:spacing w:after="0" w:line="274" w:lineRule="exact"/>
        <w:ind w:left="240" w:right="340" w:firstLine="56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tbl>
      <w:tblPr>
        <w:tblStyle w:val="ac"/>
        <w:tblW w:w="10232" w:type="dxa"/>
        <w:jc w:val="center"/>
        <w:tblLook w:val="04A0" w:firstRow="1" w:lastRow="0" w:firstColumn="1" w:lastColumn="0" w:noHBand="0" w:noVBand="1"/>
      </w:tblPr>
      <w:tblGrid>
        <w:gridCol w:w="880"/>
        <w:gridCol w:w="1623"/>
        <w:gridCol w:w="1036"/>
        <w:gridCol w:w="976"/>
        <w:gridCol w:w="976"/>
        <w:gridCol w:w="796"/>
        <w:gridCol w:w="1036"/>
        <w:gridCol w:w="1036"/>
        <w:gridCol w:w="636"/>
        <w:gridCol w:w="1237"/>
      </w:tblGrid>
      <w:tr w:rsidR="00696598" w:rsidRPr="00696598" w14:paraId="22BE3B46" w14:textId="77777777" w:rsidTr="000B6589">
        <w:trPr>
          <w:cantSplit/>
          <w:trHeight w:val="3930"/>
          <w:jc w:val="center"/>
        </w:trPr>
        <w:tc>
          <w:tcPr>
            <w:tcW w:w="880" w:type="dxa"/>
            <w:vAlign w:val="center"/>
          </w:tcPr>
          <w:p w14:paraId="0617C06C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1623" w:type="dxa"/>
            <w:textDirection w:val="btLr"/>
            <w:vAlign w:val="center"/>
          </w:tcPr>
          <w:p w14:paraId="583D9CB7" w14:textId="77777777" w:rsidR="00696598" w:rsidRPr="00696598" w:rsidRDefault="00696598" w:rsidP="00696598">
            <w:pPr>
              <w:widowControl w:val="0"/>
              <w:spacing w:after="0" w:line="274" w:lineRule="exact"/>
              <w:ind w:right="51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Источник тепловой энергии</w:t>
            </w:r>
          </w:p>
        </w:tc>
        <w:tc>
          <w:tcPr>
            <w:tcW w:w="1036" w:type="dxa"/>
            <w:textDirection w:val="btLr"/>
            <w:vAlign w:val="center"/>
          </w:tcPr>
          <w:p w14:paraId="4EB1FC22" w14:textId="77777777" w:rsidR="00696598" w:rsidRPr="00696598" w:rsidRDefault="00696598" w:rsidP="00696598">
            <w:pPr>
              <w:widowControl w:val="0"/>
              <w:spacing w:after="0" w:line="274" w:lineRule="exact"/>
              <w:ind w:right="51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Марка котла</w:t>
            </w:r>
          </w:p>
        </w:tc>
        <w:tc>
          <w:tcPr>
            <w:tcW w:w="976" w:type="dxa"/>
            <w:textDirection w:val="btLr"/>
            <w:vAlign w:val="center"/>
          </w:tcPr>
          <w:p w14:paraId="1D229486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Установленная мощность, Гкал/час</w:t>
            </w:r>
          </w:p>
        </w:tc>
        <w:tc>
          <w:tcPr>
            <w:tcW w:w="976" w:type="dxa"/>
            <w:textDirection w:val="btLr"/>
            <w:vAlign w:val="center"/>
          </w:tcPr>
          <w:p w14:paraId="52A888EF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Располагаемая мощность, Гкал/час</w:t>
            </w:r>
          </w:p>
        </w:tc>
        <w:tc>
          <w:tcPr>
            <w:tcW w:w="796" w:type="dxa"/>
            <w:textDirection w:val="btLr"/>
            <w:vAlign w:val="center"/>
          </w:tcPr>
          <w:p w14:paraId="269A11C4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Паспортный КПД, %</w:t>
            </w:r>
          </w:p>
        </w:tc>
        <w:tc>
          <w:tcPr>
            <w:tcW w:w="1036" w:type="dxa"/>
            <w:textDirection w:val="btLr"/>
            <w:vAlign w:val="center"/>
          </w:tcPr>
          <w:p w14:paraId="7FA856FA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Год ввода в эксплуатацию</w:t>
            </w:r>
          </w:p>
        </w:tc>
        <w:tc>
          <w:tcPr>
            <w:tcW w:w="1036" w:type="dxa"/>
            <w:textDirection w:val="btLr"/>
            <w:vAlign w:val="center"/>
          </w:tcPr>
          <w:p w14:paraId="781DBFA9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Год проведения последних наладочных работ</w:t>
            </w:r>
          </w:p>
        </w:tc>
        <w:tc>
          <w:tcPr>
            <w:tcW w:w="636" w:type="dxa"/>
            <w:textDirection w:val="btLr"/>
            <w:vAlign w:val="center"/>
          </w:tcPr>
          <w:p w14:paraId="284EA690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Год проведения последнего кап. ремонта</w:t>
            </w:r>
          </w:p>
        </w:tc>
        <w:tc>
          <w:tcPr>
            <w:tcW w:w="1237" w:type="dxa"/>
            <w:textDirection w:val="btLr"/>
            <w:vAlign w:val="center"/>
          </w:tcPr>
          <w:p w14:paraId="6C58B901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Техническое состояние</w:t>
            </w:r>
          </w:p>
        </w:tc>
      </w:tr>
      <w:tr w:rsidR="00696598" w:rsidRPr="00696598" w14:paraId="0B96F91B" w14:textId="77777777" w:rsidTr="000B6589">
        <w:trPr>
          <w:jc w:val="center"/>
        </w:trPr>
        <w:tc>
          <w:tcPr>
            <w:tcW w:w="880" w:type="dxa"/>
            <w:vMerge w:val="restart"/>
          </w:tcPr>
          <w:p w14:paraId="76F4B316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623" w:type="dxa"/>
            <w:vMerge w:val="restart"/>
          </w:tcPr>
          <w:p w14:paraId="248737D9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Котельная </w:t>
            </w:r>
          </w:p>
          <w:p w14:paraId="72764609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с. Кулун, ул. Главная. 15А</w:t>
            </w:r>
          </w:p>
        </w:tc>
        <w:tc>
          <w:tcPr>
            <w:tcW w:w="1036" w:type="dxa"/>
          </w:tcPr>
          <w:p w14:paraId="3E69CF0A" w14:textId="77777777" w:rsidR="00696598" w:rsidRPr="00696598" w:rsidRDefault="00696598" w:rsidP="00696598">
            <w:pPr>
              <w:widowControl w:val="0"/>
              <w:spacing w:after="0" w:line="274" w:lineRule="exact"/>
              <w:ind w:left="-57" w:right="-109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lang w:bidi="ru-RU"/>
              </w:rPr>
              <w:t>КВр-1,45</w:t>
            </w:r>
          </w:p>
        </w:tc>
        <w:tc>
          <w:tcPr>
            <w:tcW w:w="976" w:type="dxa"/>
          </w:tcPr>
          <w:p w14:paraId="7C389190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976" w:type="dxa"/>
          </w:tcPr>
          <w:p w14:paraId="213546D6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796" w:type="dxa"/>
          </w:tcPr>
          <w:p w14:paraId="13EB4D72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80</w:t>
            </w:r>
          </w:p>
        </w:tc>
        <w:tc>
          <w:tcPr>
            <w:tcW w:w="1036" w:type="dxa"/>
          </w:tcPr>
          <w:p w14:paraId="4506CFC0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2024</w:t>
            </w:r>
          </w:p>
        </w:tc>
        <w:tc>
          <w:tcPr>
            <w:tcW w:w="1036" w:type="dxa"/>
          </w:tcPr>
          <w:p w14:paraId="315CE193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2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636" w:type="dxa"/>
          </w:tcPr>
          <w:p w14:paraId="5346A2A9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37" w:type="dxa"/>
          </w:tcPr>
          <w:p w14:paraId="57DB1A90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В работе</w:t>
            </w:r>
          </w:p>
        </w:tc>
      </w:tr>
      <w:tr w:rsidR="00696598" w:rsidRPr="00696598" w14:paraId="223DB4A4" w14:textId="77777777" w:rsidTr="000B6589">
        <w:trPr>
          <w:jc w:val="center"/>
        </w:trPr>
        <w:tc>
          <w:tcPr>
            <w:tcW w:w="880" w:type="dxa"/>
            <w:vMerge/>
          </w:tcPr>
          <w:p w14:paraId="39DF3EC6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23" w:type="dxa"/>
            <w:vMerge/>
          </w:tcPr>
          <w:p w14:paraId="44781416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036" w:type="dxa"/>
          </w:tcPr>
          <w:p w14:paraId="4DA767E2" w14:textId="77777777" w:rsidR="00696598" w:rsidRPr="00696598" w:rsidRDefault="00696598" w:rsidP="00696598">
            <w:pPr>
              <w:widowControl w:val="0"/>
              <w:spacing w:after="0" w:line="274" w:lineRule="exact"/>
              <w:ind w:left="-57" w:right="-109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КВр-1,45 </w:t>
            </w:r>
          </w:p>
        </w:tc>
        <w:tc>
          <w:tcPr>
            <w:tcW w:w="976" w:type="dxa"/>
          </w:tcPr>
          <w:p w14:paraId="2A49256A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976" w:type="dxa"/>
          </w:tcPr>
          <w:p w14:paraId="532D24F4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796" w:type="dxa"/>
          </w:tcPr>
          <w:p w14:paraId="05EF8F7E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82</w:t>
            </w:r>
          </w:p>
        </w:tc>
        <w:tc>
          <w:tcPr>
            <w:tcW w:w="1036" w:type="dxa"/>
          </w:tcPr>
          <w:p w14:paraId="526088FF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2014</w:t>
            </w:r>
          </w:p>
        </w:tc>
        <w:tc>
          <w:tcPr>
            <w:tcW w:w="1036" w:type="dxa"/>
          </w:tcPr>
          <w:p w14:paraId="5C748FA1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2014</w:t>
            </w:r>
          </w:p>
        </w:tc>
        <w:tc>
          <w:tcPr>
            <w:tcW w:w="636" w:type="dxa"/>
          </w:tcPr>
          <w:p w14:paraId="7EB6EA0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37" w:type="dxa"/>
          </w:tcPr>
          <w:p w14:paraId="4A3D06E1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В работе</w:t>
            </w:r>
          </w:p>
        </w:tc>
      </w:tr>
      <w:tr w:rsidR="00696598" w:rsidRPr="00696598" w14:paraId="62315F7E" w14:textId="77777777" w:rsidTr="000B6589">
        <w:trPr>
          <w:jc w:val="center"/>
        </w:trPr>
        <w:tc>
          <w:tcPr>
            <w:tcW w:w="880" w:type="dxa"/>
            <w:vMerge/>
          </w:tcPr>
          <w:p w14:paraId="3447B552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23" w:type="dxa"/>
            <w:vMerge/>
          </w:tcPr>
          <w:p w14:paraId="3E03D80A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036" w:type="dxa"/>
          </w:tcPr>
          <w:p w14:paraId="3483DBE3" w14:textId="77777777" w:rsidR="00696598" w:rsidRPr="00696598" w:rsidRDefault="00696598" w:rsidP="00696598">
            <w:pPr>
              <w:widowControl w:val="0"/>
              <w:spacing w:after="0" w:line="274" w:lineRule="exact"/>
              <w:ind w:left="-57" w:right="-109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lang w:bidi="ru-RU"/>
              </w:rPr>
              <w:t>КВр-1.45</w:t>
            </w:r>
          </w:p>
        </w:tc>
        <w:tc>
          <w:tcPr>
            <w:tcW w:w="976" w:type="dxa"/>
          </w:tcPr>
          <w:p w14:paraId="41976EA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976" w:type="dxa"/>
          </w:tcPr>
          <w:p w14:paraId="697CD8AD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796" w:type="dxa"/>
          </w:tcPr>
          <w:p w14:paraId="75916725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82</w:t>
            </w:r>
          </w:p>
        </w:tc>
        <w:tc>
          <w:tcPr>
            <w:tcW w:w="1036" w:type="dxa"/>
          </w:tcPr>
          <w:p w14:paraId="662EF1C5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2015</w:t>
            </w:r>
          </w:p>
        </w:tc>
        <w:tc>
          <w:tcPr>
            <w:tcW w:w="1036" w:type="dxa"/>
          </w:tcPr>
          <w:p w14:paraId="31FE1205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2015</w:t>
            </w:r>
          </w:p>
        </w:tc>
        <w:tc>
          <w:tcPr>
            <w:tcW w:w="636" w:type="dxa"/>
          </w:tcPr>
          <w:p w14:paraId="7B06228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37" w:type="dxa"/>
          </w:tcPr>
          <w:p w14:paraId="356797A5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В работе</w:t>
            </w:r>
          </w:p>
        </w:tc>
      </w:tr>
      <w:tr w:rsidR="00696598" w:rsidRPr="00696598" w14:paraId="768121B0" w14:textId="77777777" w:rsidTr="000B6589">
        <w:trPr>
          <w:jc w:val="center"/>
        </w:trPr>
        <w:tc>
          <w:tcPr>
            <w:tcW w:w="880" w:type="dxa"/>
            <w:vMerge/>
          </w:tcPr>
          <w:p w14:paraId="1B295AB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23" w:type="dxa"/>
            <w:vMerge/>
          </w:tcPr>
          <w:p w14:paraId="1C89CE36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036" w:type="dxa"/>
          </w:tcPr>
          <w:p w14:paraId="6DB8BC24" w14:textId="77777777" w:rsidR="00696598" w:rsidRPr="00696598" w:rsidRDefault="00696598" w:rsidP="00696598">
            <w:pPr>
              <w:widowControl w:val="0"/>
              <w:spacing w:after="0" w:line="274" w:lineRule="exact"/>
              <w:ind w:left="-57" w:right="-57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lang w:bidi="ru-RU"/>
              </w:rPr>
              <w:t>КВр-1,45</w:t>
            </w:r>
          </w:p>
        </w:tc>
        <w:tc>
          <w:tcPr>
            <w:tcW w:w="976" w:type="dxa"/>
          </w:tcPr>
          <w:p w14:paraId="631698B4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976" w:type="dxa"/>
          </w:tcPr>
          <w:p w14:paraId="74ED1352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796" w:type="dxa"/>
          </w:tcPr>
          <w:p w14:paraId="460B1A23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82</w:t>
            </w:r>
          </w:p>
        </w:tc>
        <w:tc>
          <w:tcPr>
            <w:tcW w:w="1036" w:type="dxa"/>
          </w:tcPr>
          <w:p w14:paraId="32F69964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2019</w:t>
            </w:r>
          </w:p>
        </w:tc>
        <w:tc>
          <w:tcPr>
            <w:tcW w:w="1036" w:type="dxa"/>
          </w:tcPr>
          <w:p w14:paraId="396761A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2019</w:t>
            </w:r>
          </w:p>
        </w:tc>
        <w:tc>
          <w:tcPr>
            <w:tcW w:w="636" w:type="dxa"/>
          </w:tcPr>
          <w:p w14:paraId="4E1A12B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37" w:type="dxa"/>
          </w:tcPr>
          <w:p w14:paraId="594CE885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В работе</w:t>
            </w:r>
          </w:p>
        </w:tc>
      </w:tr>
    </w:tbl>
    <w:p w14:paraId="52F641F1" w14:textId="77777777" w:rsidR="00696598" w:rsidRPr="00696598" w:rsidRDefault="00696598" w:rsidP="00696598">
      <w:pPr>
        <w:widowControl w:val="0"/>
        <w:spacing w:after="0" w:line="274" w:lineRule="exact"/>
        <w:ind w:left="240" w:right="340" w:firstLine="56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C4C8EB2" w14:textId="77777777" w:rsidR="00696598" w:rsidRPr="00696598" w:rsidRDefault="00696598" w:rsidP="00696598">
      <w:pPr>
        <w:tabs>
          <w:tab w:val="left" w:pos="4151"/>
        </w:tabs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ab/>
      </w:r>
    </w:p>
    <w:p w14:paraId="300B1BD4" w14:textId="77777777" w:rsidR="00696598" w:rsidRPr="00696598" w:rsidRDefault="00696598" w:rsidP="00696598">
      <w:pPr>
        <w:spacing w:after="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0C2C9570" wp14:editId="256D9154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53773B3" w14:textId="77777777" w:rsidR="00696598" w:rsidRPr="00696598" w:rsidRDefault="00696598" w:rsidP="00696598">
      <w:pPr>
        <w:spacing w:after="0" w:line="259" w:lineRule="auto"/>
        <w:rPr>
          <w:rFonts w:ascii="Times New Roman" w:hAnsi="Times New Roman"/>
        </w:rPr>
      </w:pPr>
    </w:p>
    <w:p w14:paraId="2B5E7225" w14:textId="77777777" w:rsidR="00696598" w:rsidRPr="00696598" w:rsidRDefault="00696598" w:rsidP="00696598">
      <w:pPr>
        <w:spacing w:after="0" w:line="259" w:lineRule="auto"/>
        <w:rPr>
          <w:rFonts w:ascii="Times New Roman" w:hAnsi="Times New Roman"/>
        </w:rPr>
      </w:pPr>
    </w:p>
    <w:p w14:paraId="614DC04B" w14:textId="77777777" w:rsidR="00696598" w:rsidRPr="00696598" w:rsidRDefault="00696598" w:rsidP="00696598">
      <w:pPr>
        <w:spacing w:after="0" w:line="259" w:lineRule="auto"/>
        <w:rPr>
          <w:rFonts w:ascii="Times New Roman" w:hAnsi="Times New Roman"/>
        </w:rPr>
      </w:pPr>
    </w:p>
    <w:p w14:paraId="7ED6E8B1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15A9BA46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  <w:r w:rsidRPr="0069659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6CFA5C" wp14:editId="2ACD9A21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B5BDF88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7E9B1E8C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1FEFDF44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5054F7AA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66AE04EE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3D0005F0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44F09C1B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5DA1A26E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  <w:sectPr w:rsidR="00696598" w:rsidRPr="00696598" w:rsidSect="00B12584">
          <w:headerReference w:type="default" r:id="rId15"/>
          <w:pgSz w:w="11906" w:h="16838"/>
          <w:pgMar w:top="794" w:right="737" w:bottom="340" w:left="1418" w:header="709" w:footer="0" w:gutter="0"/>
          <w:cols w:space="708"/>
          <w:docGrid w:linePitch="360"/>
        </w:sectPr>
      </w:pPr>
    </w:p>
    <w:p w14:paraId="1CE14203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  <w:r w:rsidRPr="00696598">
        <w:rPr>
          <w:rFonts w:ascii="Times New Roman" w:hAnsi="Times New Roman"/>
          <w:sz w:val="24"/>
          <w:szCs w:val="24"/>
        </w:rPr>
        <w:lastRenderedPageBreak/>
        <w:t xml:space="preserve">Таблица 2.2 Характеристика основного оборудования котельной </w:t>
      </w:r>
    </w:p>
    <w:p w14:paraId="08AE1DB9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</w:rPr>
      </w:pPr>
    </w:p>
    <w:tbl>
      <w:tblPr>
        <w:tblW w:w="83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4"/>
        <w:gridCol w:w="2405"/>
      </w:tblGrid>
      <w:tr w:rsidR="00696598" w:rsidRPr="00696598" w14:paraId="31343EBA" w14:textId="77777777" w:rsidTr="000B6589">
        <w:trPr>
          <w:trHeight w:hRule="exact" w:val="651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6F144" w14:textId="77777777" w:rsidR="00696598" w:rsidRPr="00696598" w:rsidRDefault="00696598" w:rsidP="00696598">
            <w:pPr>
              <w:widowControl w:val="0"/>
              <w:spacing w:after="0" w:line="220" w:lineRule="exact"/>
              <w:ind w:lef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273E0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Котельная с. Кулун, ул. Главная, 15А</w:t>
            </w:r>
          </w:p>
        </w:tc>
      </w:tr>
      <w:tr w:rsidR="00696598" w:rsidRPr="00696598" w14:paraId="318A808A" w14:textId="77777777" w:rsidTr="000B6589">
        <w:trPr>
          <w:trHeight w:hRule="exact" w:val="408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7440E" w14:textId="77777777" w:rsidR="00696598" w:rsidRPr="00696598" w:rsidRDefault="00696598" w:rsidP="00696598">
            <w:pPr>
              <w:widowControl w:val="0"/>
              <w:spacing w:after="0" w:line="220" w:lineRule="exact"/>
              <w:ind w:left="1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 Температурный график работы, Тп/То, °С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AA8CB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ru-RU"/>
              </w:rPr>
              <w:t>75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/60</w:t>
            </w:r>
          </w:p>
        </w:tc>
      </w:tr>
      <w:tr w:rsidR="00696598" w:rsidRPr="00696598" w14:paraId="061B634E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1ED4D" w14:textId="77777777" w:rsidR="00696598" w:rsidRPr="00696598" w:rsidRDefault="00696598" w:rsidP="00696598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    Установленная тепловая мощность обору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дования, Гкал/час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95B2C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5,0</w:t>
            </w:r>
          </w:p>
        </w:tc>
      </w:tr>
      <w:tr w:rsidR="00696598" w:rsidRPr="00696598" w14:paraId="6FD127D4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D6347" w14:textId="77777777" w:rsidR="00696598" w:rsidRPr="00696598" w:rsidRDefault="00696598" w:rsidP="00696598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    Располагаемая тепловая мощность обору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дования, Гкал/час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6809E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5,0</w:t>
            </w:r>
          </w:p>
        </w:tc>
      </w:tr>
      <w:tr w:rsidR="00696598" w:rsidRPr="00696598" w14:paraId="40E02FDE" w14:textId="77777777" w:rsidTr="000B6589">
        <w:trPr>
          <w:trHeight w:hRule="exact" w:val="408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1E89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    Ограничения тепловой мощности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43348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по паспорту</w:t>
            </w:r>
          </w:p>
        </w:tc>
      </w:tr>
      <w:tr w:rsidR="00696598" w:rsidRPr="00696598" w14:paraId="76B2A7C2" w14:textId="77777777" w:rsidTr="000B6589">
        <w:trPr>
          <w:trHeight w:hRule="exact" w:val="955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921E6" w14:textId="77777777" w:rsidR="00696598" w:rsidRPr="00696598" w:rsidRDefault="00696598" w:rsidP="00696598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Объем потребления тепловой энергии и теплоносителя на собственные и хозяй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ственные нужды, Гкал/ч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674FB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0,017</w:t>
            </w:r>
          </w:p>
        </w:tc>
      </w:tr>
      <w:tr w:rsidR="00696598" w:rsidRPr="00696598" w14:paraId="6F66352F" w14:textId="77777777" w:rsidTr="000B6589">
        <w:trPr>
          <w:trHeight w:hRule="exact" w:val="955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AB0DE" w14:textId="77777777" w:rsidR="00696598" w:rsidRPr="00696598" w:rsidRDefault="00696598" w:rsidP="00696598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Общая производительность, Гкал/ч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003FF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1,152</w:t>
            </w:r>
          </w:p>
        </w:tc>
      </w:tr>
      <w:tr w:rsidR="00696598" w:rsidRPr="00696598" w14:paraId="6F2185F5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134D53" w14:textId="77777777" w:rsidR="00696598" w:rsidRPr="00696598" w:rsidRDefault="00696598" w:rsidP="00696598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Присоединенная нагрузка, Гкал/ч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A4FBA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0,9</w:t>
            </w:r>
          </w:p>
        </w:tc>
      </w:tr>
      <w:tr w:rsidR="00696598" w:rsidRPr="00696598" w14:paraId="49BB16BD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CFDB7" w14:textId="77777777" w:rsidR="00696598" w:rsidRPr="00696598" w:rsidRDefault="00696598" w:rsidP="00696598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Дата ввода в эксплуатацию теплофикационного оборудования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E3D1C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ru-RU"/>
              </w:rPr>
              <w:t>24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г, 2015 г, 2019 г.</w:t>
            </w:r>
          </w:p>
        </w:tc>
      </w:tr>
      <w:tr w:rsidR="00696598" w:rsidRPr="00696598" w14:paraId="294A0ABE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43A03" w14:textId="77777777" w:rsidR="00696598" w:rsidRPr="00696598" w:rsidRDefault="00696598" w:rsidP="00696598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24768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ru-RU"/>
              </w:rPr>
              <w:t>24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г.</w:t>
            </w:r>
          </w:p>
        </w:tc>
      </w:tr>
      <w:tr w:rsidR="00696598" w:rsidRPr="00696598" w14:paraId="2BFD6724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AEA13" w14:textId="77777777" w:rsidR="00696598" w:rsidRPr="00696598" w:rsidRDefault="00696598" w:rsidP="00696598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Коэффициент использования установлен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ной мощности, %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2A695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0,15</w:t>
            </w:r>
          </w:p>
        </w:tc>
      </w:tr>
      <w:tr w:rsidR="00696598" w:rsidRPr="00696598" w14:paraId="73834F12" w14:textId="77777777" w:rsidTr="000B6589">
        <w:trPr>
          <w:trHeight w:hRule="exact" w:val="696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6A8EB8" w14:textId="77777777" w:rsidR="00696598" w:rsidRPr="00696598" w:rsidRDefault="00696598" w:rsidP="00696598">
            <w:pPr>
              <w:widowControl w:val="0"/>
              <w:spacing w:after="0" w:line="26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Способ регулирования отпуска тепловой энергии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1FCFE" w14:textId="77777777" w:rsidR="00696598" w:rsidRPr="00696598" w:rsidRDefault="00696598" w:rsidP="006965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Качественное регули</w:t>
            </w:r>
            <w:r w:rsidRPr="00696598">
              <w:rPr>
                <w:rFonts w:ascii="Times New Roman" w:hAnsi="Times New Roman"/>
                <w:sz w:val="24"/>
                <w:szCs w:val="24"/>
                <w:lang w:eastAsia="ru-RU" w:bidi="ru-RU"/>
              </w:rPr>
              <w:softHyphen/>
              <w:t>рование</w:t>
            </w:r>
          </w:p>
        </w:tc>
      </w:tr>
      <w:tr w:rsidR="00696598" w:rsidRPr="00696598" w14:paraId="4B9FD865" w14:textId="77777777" w:rsidTr="000B6589">
        <w:trPr>
          <w:trHeight w:hRule="exact" w:val="2368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7D6B97" w14:textId="77777777" w:rsidR="00696598" w:rsidRPr="00696598" w:rsidRDefault="00696598" w:rsidP="00696598">
            <w:pPr>
              <w:widowControl w:val="0"/>
              <w:spacing w:after="0" w:line="26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Способ учета тепла, отпущенного в тепловые сети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531AE" w14:textId="77777777" w:rsidR="00696598" w:rsidRPr="00696598" w:rsidRDefault="00696598" w:rsidP="00696598">
            <w:pPr>
              <w:spacing w:after="160" w:line="259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Расчетный, в зависимости от показаний температур воды в подающем и об</w:t>
            </w:r>
            <w:r w:rsidRPr="00696598">
              <w:rPr>
                <w:rFonts w:ascii="Times New Roman" w:hAnsi="Times New Roman"/>
                <w:sz w:val="24"/>
                <w:szCs w:val="24"/>
                <w:lang w:eastAsia="ru-RU" w:bidi="ru-RU"/>
              </w:rPr>
              <w:softHyphen/>
              <w:t>ратном трубопроводах</w:t>
            </w:r>
          </w:p>
        </w:tc>
      </w:tr>
      <w:tr w:rsidR="00696598" w:rsidRPr="00696598" w14:paraId="4617E7F9" w14:textId="77777777" w:rsidTr="000B6589">
        <w:trPr>
          <w:trHeight w:hRule="exact" w:val="696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3D8204" w14:textId="77777777" w:rsidR="00696598" w:rsidRPr="00696598" w:rsidRDefault="00696598" w:rsidP="00696598">
            <w:pPr>
              <w:widowControl w:val="0"/>
              <w:spacing w:after="0" w:line="26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1BFCD" w14:textId="77777777" w:rsidR="00696598" w:rsidRPr="00696598" w:rsidRDefault="00696598" w:rsidP="00696598">
            <w:pPr>
              <w:widowControl w:val="0"/>
              <w:spacing w:after="0" w:line="274" w:lineRule="exact"/>
              <w:ind w:left="940" w:hanging="6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Отсутствует</w:t>
            </w:r>
          </w:p>
        </w:tc>
      </w:tr>
      <w:tr w:rsidR="00696598" w:rsidRPr="00696598" w14:paraId="122BC213" w14:textId="77777777" w:rsidTr="000B6589">
        <w:trPr>
          <w:trHeight w:hRule="exact" w:val="1010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2B26C2" w14:textId="77777777" w:rsidR="00696598" w:rsidRPr="00696598" w:rsidRDefault="00696598" w:rsidP="00696598">
            <w:pPr>
              <w:widowControl w:val="0"/>
              <w:spacing w:after="0" w:line="26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A9825" w14:textId="77777777" w:rsidR="00696598" w:rsidRPr="00696598" w:rsidRDefault="00696598" w:rsidP="00696598">
            <w:pPr>
              <w:widowControl w:val="0"/>
              <w:spacing w:after="0" w:line="274" w:lineRule="exact"/>
              <w:ind w:left="940" w:hanging="6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Отсутствуют</w:t>
            </w:r>
          </w:p>
        </w:tc>
      </w:tr>
    </w:tbl>
    <w:p w14:paraId="33C1055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0EF64AB9" w14:textId="77777777" w:rsidR="00696598" w:rsidRPr="00696598" w:rsidRDefault="00696598" w:rsidP="00696598">
      <w:pPr>
        <w:tabs>
          <w:tab w:val="left" w:pos="337"/>
          <w:tab w:val="right" w:pos="9751"/>
        </w:tabs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199D6191" w14:textId="77777777" w:rsidR="00696598" w:rsidRPr="00696598" w:rsidRDefault="00696598" w:rsidP="00696598">
      <w:pPr>
        <w:tabs>
          <w:tab w:val="left" w:pos="337"/>
          <w:tab w:val="right" w:pos="9751"/>
        </w:tabs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45B4C0A8" w14:textId="77777777" w:rsidR="00696598" w:rsidRPr="00696598" w:rsidRDefault="00696598" w:rsidP="00696598">
      <w:pPr>
        <w:tabs>
          <w:tab w:val="left" w:pos="337"/>
          <w:tab w:val="right" w:pos="9751"/>
        </w:tabs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424FC3B9" w14:textId="77777777" w:rsidR="00696598" w:rsidRPr="00696598" w:rsidRDefault="00696598" w:rsidP="00696598">
      <w:pPr>
        <w:framePr w:w="10141" w:h="376" w:hRule="exact" w:wrap="notBeside" w:vAnchor="text" w:hAnchor="page" w:x="1336" w:y="358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Таблица 3.1 Описание тепловых сетей источника Котельная с. Кулун, ул. Главная, 15А</w:t>
      </w:r>
    </w:p>
    <w:p w14:paraId="0914701E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696598">
        <w:rPr>
          <w:rFonts w:ascii="Times New Roman" w:hAnsi="Times New Roman"/>
          <w:b/>
          <w:sz w:val="24"/>
          <w:szCs w:val="24"/>
        </w:rPr>
        <w:t>Часть 3. Тепловые сети, сооружения на них и тепловые пункты</w:t>
      </w:r>
    </w:p>
    <w:p w14:paraId="701DF58E" w14:textId="77777777" w:rsidR="00696598" w:rsidRPr="00696598" w:rsidRDefault="00696598" w:rsidP="00696598">
      <w:pPr>
        <w:tabs>
          <w:tab w:val="left" w:pos="780"/>
          <w:tab w:val="right" w:pos="9751"/>
        </w:tabs>
        <w:spacing w:after="160" w:line="259" w:lineRule="auto"/>
        <w:rPr>
          <w:rFonts w:ascii="Times New Roman" w:hAnsi="Times New Roman"/>
          <w:sz w:val="24"/>
          <w:szCs w:val="24"/>
        </w:rPr>
      </w:pPr>
    </w:p>
    <w:tbl>
      <w:tblPr>
        <w:tblStyle w:val="a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57"/>
        <w:gridCol w:w="4758"/>
      </w:tblGrid>
      <w:tr w:rsidR="00696598" w:rsidRPr="00696598" w14:paraId="410DDB62" w14:textId="77777777" w:rsidTr="000B6589">
        <w:tc>
          <w:tcPr>
            <w:tcW w:w="4757" w:type="dxa"/>
          </w:tcPr>
          <w:p w14:paraId="48622D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59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4758" w:type="dxa"/>
          </w:tcPr>
          <w:p w14:paraId="79760E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598">
              <w:rPr>
                <w:rFonts w:ascii="Times New Roman" w:hAnsi="Times New Roman"/>
                <w:sz w:val="24"/>
                <w:szCs w:val="24"/>
              </w:rPr>
              <w:t>Описание значения</w:t>
            </w:r>
          </w:p>
        </w:tc>
      </w:tr>
      <w:tr w:rsidR="00696598" w:rsidRPr="00696598" w14:paraId="174C4B2A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61D89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ся) или до ввода в жилой квартал или промышленный объект.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C7EFEE" w14:textId="77777777" w:rsidR="00696598" w:rsidRPr="00696598" w:rsidRDefault="00696598" w:rsidP="00696598">
            <w:pPr>
              <w:widowControl w:val="0"/>
              <w:spacing w:after="0" w:line="25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Для системы теплоснабжения принято каче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ственное регулирование отпуска тепловой энергии сете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вой воды потребителям. Расчетный температурный график - 75/60 С при расчетной температуре наружного воздуха -36 С.</w:t>
            </w:r>
          </w:p>
        </w:tc>
      </w:tr>
      <w:tr w:rsidR="00696598" w:rsidRPr="00696598" w14:paraId="690B5741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C4B98" w14:textId="77777777" w:rsidR="00696598" w:rsidRPr="00696598" w:rsidRDefault="00696598" w:rsidP="00696598">
            <w:pPr>
              <w:widowControl w:val="0"/>
              <w:spacing w:after="0" w:line="25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Электронные и (или) бумажные карты (схемы) тепловых сетей в зоне действия источника тепловой энергии.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CEF0B" w14:textId="77777777" w:rsidR="00696598" w:rsidRPr="00696598" w:rsidRDefault="00696598" w:rsidP="0069659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Общий вид схемы представлен в Приложении 5,</w:t>
            </w:r>
          </w:p>
        </w:tc>
      </w:tr>
      <w:tr w:rsidR="00696598" w:rsidRPr="00696598" w14:paraId="40B2389A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F45C8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Параметры тепловых сетей, включая год начала эксплуатации, тип изоляции, тип компенсирующих устройств, тип прокладки, краткая харак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теристика грунтов в местах прокладки с выделением наименее надежных участ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ков, определением их материальной ха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рактеристики и подключенной тепловой нагрузки.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4FC73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Тепловая сеть водяная 2-х трубная, зависимая, открытого типа; материал трубопроводов – сталь, полипропилен; способ прокладки - канальная;</w:t>
            </w:r>
          </w:p>
          <w:p w14:paraId="4D1585BE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Компенсация температурных удлинений трубопроводов осуществляется за счет естественных изменений направле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 трассы, а также применения П-образных компенсато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ров.</w:t>
            </w:r>
          </w:p>
          <w:p w14:paraId="4DB8AC2E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Основные параметры тепловых сетей с разбивкой по дли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нам, диаметрам, по типу прокладки и изоляции см. табли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цу 3.3</w:t>
            </w:r>
          </w:p>
        </w:tc>
      </w:tr>
      <w:tr w:rsidR="00696598" w:rsidRPr="00696598" w14:paraId="5FDD6315" w14:textId="77777777" w:rsidTr="000B6589">
        <w:tc>
          <w:tcPr>
            <w:tcW w:w="4757" w:type="dxa"/>
            <w:vAlign w:val="center"/>
          </w:tcPr>
          <w:p w14:paraId="10324843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Описание типов и количества секциони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рующей и регулирующей арматуры на тепловых сетях.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0ADD6C" w14:textId="77777777" w:rsidR="00696598" w:rsidRPr="00696598" w:rsidRDefault="00696598" w:rsidP="00696598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На сетях установлена стальная арматура</w:t>
            </w:r>
          </w:p>
        </w:tc>
      </w:tr>
      <w:tr w:rsidR="00696598" w:rsidRPr="00696598" w14:paraId="6488EDF8" w14:textId="77777777" w:rsidTr="000B6589">
        <w:tc>
          <w:tcPr>
            <w:tcW w:w="4757" w:type="dxa"/>
            <w:vAlign w:val="center"/>
          </w:tcPr>
          <w:p w14:paraId="4B2EF738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Описание типов и строительных особен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ностей тепловых камер и павильонов.</w:t>
            </w:r>
          </w:p>
        </w:tc>
        <w:tc>
          <w:tcPr>
            <w:tcW w:w="4758" w:type="dxa"/>
            <w:vAlign w:val="center"/>
          </w:tcPr>
          <w:p w14:paraId="63CEE9F8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Дно выполнено с уклоном 0,02 в сторону водосборного приямка.</w:t>
            </w:r>
          </w:p>
          <w:p w14:paraId="13F2CC01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Назначение - размещение арматуры, проведение ремонт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ных работ.</w:t>
            </w:r>
          </w:p>
        </w:tc>
      </w:tr>
      <w:tr w:rsidR="00696598" w:rsidRPr="00696598" w14:paraId="26D21B83" w14:textId="77777777" w:rsidTr="000B6589">
        <w:tc>
          <w:tcPr>
            <w:tcW w:w="4757" w:type="dxa"/>
            <w:vAlign w:val="center"/>
          </w:tcPr>
          <w:p w14:paraId="741E385B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Описание графиков регулирования отпуска тепла в тепловые сети с анализом их обоснованности.</w:t>
            </w:r>
          </w:p>
        </w:tc>
        <w:tc>
          <w:tcPr>
            <w:tcW w:w="4758" w:type="dxa"/>
            <w:vAlign w:val="center"/>
          </w:tcPr>
          <w:p w14:paraId="4664DF2A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Регулирование отпуска теплоты осуществляется качественно по расчетному температурному графику 75/60°С, т.к. присоединение потребителей к тепловым сетям непо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средственное без смешения и без регуляторов расхода на вводах.</w:t>
            </w:r>
          </w:p>
        </w:tc>
      </w:tr>
      <w:tr w:rsidR="00696598" w:rsidRPr="00696598" w14:paraId="5621EA06" w14:textId="77777777" w:rsidTr="000B6589">
        <w:tc>
          <w:tcPr>
            <w:tcW w:w="4757" w:type="dxa"/>
            <w:vAlign w:val="center"/>
          </w:tcPr>
          <w:p w14:paraId="65762E7B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Фактические температурные режимы от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пуска тепла в тепловые сети и их соответ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ствие утвержденным графикам регулиро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вания отпуска тепла в тепловые сети.</w:t>
            </w:r>
          </w:p>
        </w:tc>
        <w:tc>
          <w:tcPr>
            <w:tcW w:w="4758" w:type="dxa"/>
            <w:vAlign w:val="center"/>
          </w:tcPr>
          <w:p w14:paraId="01E1FFE0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Температурный график котельной на отопительный сезон 2023-2024 гг представлен в Приложении 3.</w:t>
            </w:r>
          </w:p>
        </w:tc>
      </w:tr>
      <w:tr w:rsidR="00696598" w:rsidRPr="00696598" w14:paraId="35BEA11C" w14:textId="77777777" w:rsidTr="000B6589">
        <w:tc>
          <w:tcPr>
            <w:tcW w:w="4757" w:type="dxa"/>
            <w:vAlign w:val="center"/>
          </w:tcPr>
          <w:p w14:paraId="6E1BC41E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Гидравлические режимы тепловых сетей и пьезометрические графики.</w:t>
            </w:r>
          </w:p>
        </w:tc>
        <w:tc>
          <w:tcPr>
            <w:tcW w:w="4758" w:type="dxa"/>
            <w:vAlign w:val="center"/>
          </w:tcPr>
          <w:p w14:paraId="3A3F9EDF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Пьезометрический график представлен в Приложении 10.</w:t>
            </w:r>
          </w:p>
        </w:tc>
      </w:tr>
      <w:tr w:rsidR="00696598" w:rsidRPr="00696598" w14:paraId="354E2793" w14:textId="77777777" w:rsidTr="000B6589">
        <w:tc>
          <w:tcPr>
            <w:tcW w:w="4757" w:type="dxa"/>
            <w:vAlign w:val="center"/>
          </w:tcPr>
          <w:p w14:paraId="6D378FAD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Статистика отказов тепловых сетей (ава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рий, инцидентов) за последние 5 лет</w:t>
            </w:r>
          </w:p>
        </w:tc>
        <w:tc>
          <w:tcPr>
            <w:tcW w:w="4758" w:type="dxa"/>
            <w:vAlign w:val="center"/>
          </w:tcPr>
          <w:p w14:paraId="078FDE41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Статистика отказов тепловых сетей (аварий, инцидентов) отсутствует.</w:t>
            </w:r>
          </w:p>
        </w:tc>
      </w:tr>
      <w:tr w:rsidR="00696598" w:rsidRPr="00696598" w14:paraId="544793A8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10294" w14:textId="77777777" w:rsidR="00696598" w:rsidRPr="00696598" w:rsidRDefault="00696598" w:rsidP="00696598">
            <w:pPr>
              <w:widowControl w:val="0"/>
              <w:spacing w:after="0" w:line="25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 xml:space="preserve">Статистика восстановлений (аварийно 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восстановительных ремонтов) тепловых сетей и среднее время, затраченное на восстановление работоспособности теп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ловых сетей, за последние 5 лет;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DCA8E1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</w:tbl>
    <w:p w14:paraId="58F87EA7" w14:textId="77777777" w:rsidR="00696598" w:rsidRPr="00696598" w:rsidRDefault="00696598" w:rsidP="00696598">
      <w:pPr>
        <w:tabs>
          <w:tab w:val="left" w:pos="6750"/>
        </w:tabs>
        <w:spacing w:after="160" w:line="259" w:lineRule="auto"/>
        <w:sectPr w:rsidR="00696598" w:rsidRPr="00696598" w:rsidSect="00B12584">
          <w:pgSz w:w="11906" w:h="16838"/>
          <w:pgMar w:top="794" w:right="737" w:bottom="340" w:left="1418" w:header="709" w:footer="0" w:gutter="0"/>
          <w:cols w:space="708"/>
          <w:docGrid w:linePitch="360"/>
        </w:sectPr>
      </w:pPr>
    </w:p>
    <w:tbl>
      <w:tblPr>
        <w:tblStyle w:val="a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57"/>
        <w:gridCol w:w="4758"/>
      </w:tblGrid>
      <w:tr w:rsidR="00696598" w:rsidRPr="00696598" w14:paraId="0E70C661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FB8B7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Описание процедур диагностики состоя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 тепловых сетей и планирования ка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питальных (текущих) ремонтов;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E1B78" w14:textId="77777777" w:rsidR="00696598" w:rsidRPr="00696598" w:rsidRDefault="00696598" w:rsidP="00696598">
            <w:pPr>
              <w:widowControl w:val="0"/>
              <w:spacing w:after="0" w:line="24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Гидравлические испытания выполняются раз в год в межотопительный период, осмот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ры и обходы не реже одного раза в неделю. Планирование капитальных ремонтов производиться в конце календарного года на следующий год.</w:t>
            </w:r>
          </w:p>
        </w:tc>
      </w:tr>
      <w:tr w:rsidR="00696598" w:rsidRPr="00696598" w14:paraId="305E159F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772D6A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Описание периодичности и соответствия техническим регламентам и иным обяза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тельным требованиям процедур летних ремонтов с параметрами и методами ис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пытаний (гидравлических, температур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ных, на тепловые потери) тепловых сетей;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5FB7F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Летние ремонты проводятся ежегодно.</w:t>
            </w:r>
          </w:p>
        </w:tc>
      </w:tr>
      <w:tr w:rsidR="00696598" w:rsidRPr="00696598" w14:paraId="47D04D0E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0507A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Оценка тепловых потерь в тепловых сетях при отсутствии при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боров учета тепловой энергии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C1863" w14:textId="77777777" w:rsidR="00696598" w:rsidRPr="00696598" w:rsidRDefault="00696598" w:rsidP="00696598">
            <w:pPr>
              <w:widowControl w:val="0"/>
              <w:spacing w:after="0" w:line="259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Сведения о тепловых потерях в тепловых сетях представлены в Приложении 11</w:t>
            </w:r>
          </w:p>
        </w:tc>
      </w:tr>
      <w:tr w:rsidR="00696598" w:rsidRPr="00696598" w14:paraId="2BB65A3D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28E9AE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Наличие защиты тепловых сетей от пре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вышения давления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978A6" w14:textId="77777777" w:rsidR="00696598" w:rsidRPr="00696598" w:rsidRDefault="00696598" w:rsidP="00696598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Давление в сети регулируется предохранительными клапанами в здании котельной.</w:t>
            </w:r>
          </w:p>
        </w:tc>
      </w:tr>
      <w:tr w:rsidR="00696598" w:rsidRPr="00696598" w14:paraId="759A9438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09926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Предписания надзорных органов по за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прещению дальнейшей эксплуатации участков тепловой сети и результаты их исполнения;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0091E" w14:textId="77777777" w:rsidR="00696598" w:rsidRPr="00696598" w:rsidRDefault="00696598" w:rsidP="00696598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Предписания надзорных органов по запрещению дальней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шей эксплуатации участков тепловых сетей не выдавались.</w:t>
            </w:r>
          </w:p>
        </w:tc>
      </w:tr>
      <w:tr w:rsidR="00696598" w:rsidRPr="00696598" w14:paraId="4BA1B307" w14:textId="77777777" w:rsidTr="000B6589">
        <w:trPr>
          <w:trHeight w:val="2154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51DC2" w14:textId="77777777" w:rsidR="00696598" w:rsidRPr="00696598" w:rsidRDefault="00696598" w:rsidP="00696598">
            <w:pPr>
              <w:widowControl w:val="0"/>
              <w:spacing w:after="0" w:line="254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Описание типов присоединений теплопо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3673A" w14:textId="77777777" w:rsidR="00696598" w:rsidRPr="00696598" w:rsidRDefault="00696598" w:rsidP="00696598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Тип присоединения потребителей к тепловым сетям -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75/60°С);</w:t>
            </w:r>
          </w:p>
          <w:p w14:paraId="295C0E6A" w14:textId="77777777" w:rsidR="00696598" w:rsidRPr="00696598" w:rsidRDefault="00696598" w:rsidP="00696598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Приложение 3.</w:t>
            </w:r>
          </w:p>
        </w:tc>
      </w:tr>
      <w:tr w:rsidR="00696598" w:rsidRPr="00696598" w14:paraId="656BEA95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DE811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Сведения о наличии коммерческого при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борного учета тепловой энергии, отпу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C8374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Прибор учета не установлен</w:t>
            </w:r>
          </w:p>
        </w:tc>
      </w:tr>
      <w:tr w:rsidR="00696598" w:rsidRPr="00696598" w14:paraId="45E42260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3301D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Уровень автоматизации и обслуживания центральных тепловых пунктов, насосных станций;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9CE8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Центральных тепловых пунктов и насосных станций нет.</w:t>
            </w:r>
          </w:p>
        </w:tc>
      </w:tr>
      <w:tr w:rsidR="00696598" w:rsidRPr="00696598" w14:paraId="7EADB7C5" w14:textId="77777777" w:rsidTr="000B6589">
        <w:tc>
          <w:tcPr>
            <w:tcW w:w="4757" w:type="dxa"/>
            <w:vAlign w:val="center"/>
          </w:tcPr>
          <w:p w14:paraId="5C078BD9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hAnsi="Times New Roman"/>
                <w:sz w:val="24"/>
                <w:szCs w:val="24"/>
              </w:rPr>
              <w:t>Перечень выявленных бесхозяйных теп</w:t>
            </w:r>
            <w:r w:rsidRPr="00696598">
              <w:rPr>
                <w:rFonts w:ascii="Times New Roman" w:hAnsi="Times New Roman"/>
                <w:sz w:val="24"/>
                <w:szCs w:val="24"/>
              </w:rPr>
              <w:softHyphen/>
              <w:t xml:space="preserve">ловых сетей </w:t>
            </w:r>
          </w:p>
        </w:tc>
        <w:tc>
          <w:tcPr>
            <w:tcW w:w="4758" w:type="dxa"/>
            <w:vAlign w:val="center"/>
          </w:tcPr>
          <w:p w14:paraId="288CEEE8" w14:textId="77777777" w:rsidR="00696598" w:rsidRPr="00696598" w:rsidRDefault="00696598" w:rsidP="00696598">
            <w:pPr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hAnsi="Times New Roman"/>
                <w:sz w:val="24"/>
                <w:szCs w:val="24"/>
              </w:rPr>
              <w:t>Выявлено 541 м тепловых сетей с не определенной балансовой принадлежностью и эксплуатационной ответственностью</w:t>
            </w:r>
          </w:p>
          <w:p w14:paraId="41B60369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</w:tbl>
    <w:p w14:paraId="696FFE9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696598">
        <w:rPr>
          <w:rFonts w:ascii="Times New Roman" w:hAnsi="Times New Roman"/>
          <w:sz w:val="24"/>
          <w:szCs w:val="24"/>
        </w:rPr>
        <w:br w:type="textWrapping" w:clear="all"/>
      </w:r>
    </w:p>
    <w:p w14:paraId="0886FAFE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3D5799B9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64B11191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77FBCCD3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11EDC31A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  <w:sectPr w:rsidR="00696598" w:rsidRPr="00696598" w:rsidSect="00B12584">
          <w:pgSz w:w="11906" w:h="16838"/>
          <w:pgMar w:top="794" w:right="737" w:bottom="340" w:left="1418" w:header="709" w:footer="0" w:gutter="0"/>
          <w:cols w:space="708"/>
          <w:docGrid w:linePitch="360"/>
        </w:sectPr>
      </w:pPr>
    </w:p>
    <w:p w14:paraId="69626714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hAnsi="Times New Roman"/>
          <w:sz w:val="24"/>
          <w:szCs w:val="24"/>
        </w:rPr>
        <w:lastRenderedPageBreak/>
        <w:t xml:space="preserve">Табл. 3.3 </w:t>
      </w:r>
      <w:r w:rsidRPr="00696598">
        <w:rPr>
          <w:rFonts w:ascii="Times New Roman" w:hAnsi="Times New Roman"/>
          <w:color w:val="000000"/>
          <w:sz w:val="24"/>
          <w:szCs w:val="24"/>
          <w:lang w:eastAsia="ru-RU" w:bidi="ru-RU"/>
        </w:rPr>
        <w:t>Основные параметры тепловых сетей с разбивкой по длинам, диаметрам, по типу про</w:t>
      </w:r>
      <w:r w:rsidRPr="00696598">
        <w:rPr>
          <w:rFonts w:ascii="Times New Roman" w:hAnsi="Times New Roman"/>
          <w:color w:val="000000"/>
          <w:sz w:val="24"/>
          <w:szCs w:val="24"/>
          <w:lang w:eastAsia="ru-RU" w:bidi="ru-RU"/>
        </w:rPr>
        <w:softHyphen/>
        <w:t>кладки и изоляции:</w:t>
      </w:r>
    </w:p>
    <w:tbl>
      <w:tblPr>
        <w:tblW w:w="964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41"/>
        <w:gridCol w:w="1134"/>
        <w:gridCol w:w="982"/>
        <w:gridCol w:w="1512"/>
        <w:gridCol w:w="1512"/>
        <w:gridCol w:w="1202"/>
        <w:gridCol w:w="946"/>
        <w:gridCol w:w="1217"/>
      </w:tblGrid>
      <w:tr w:rsidR="00696598" w:rsidRPr="00696598" w14:paraId="558E7AD6" w14:textId="77777777" w:rsidTr="000B6589">
        <w:trPr>
          <w:trHeight w:val="1800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7F1951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Наимено-вание начала участка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095EDA1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Наимено-вание конца участка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16E0D35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5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4A193CB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453A756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6EB7744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прокладки тепловой сети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0EF452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изоляции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4E029EA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последнего ремонта</w:t>
            </w:r>
          </w:p>
        </w:tc>
      </w:tr>
      <w:tr w:rsidR="00696598" w:rsidRPr="00696598" w14:paraId="1A9732C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60B46B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с. Кулун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A4FF0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D85E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14,66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AF10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0F2B5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FF46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741AE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D5B5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9A6A230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834CD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2894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E6FFD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F306C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58927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F75D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D9769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7A7C11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F8EF366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A8CC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B371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ТК2.1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5173F0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71,77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D9DA7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9EE8C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5553E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8028B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A7F5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696598" w:rsidRPr="00696598" w14:paraId="320F439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A1C760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ТК2.1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E8F2E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BBC4F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46,31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7FF5F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0D0F4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10EAB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0A58D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FECD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</w:tr>
      <w:tr w:rsidR="00696598" w:rsidRPr="00696598" w14:paraId="3283A3FB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A126A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ТК2.1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5518A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A0ABA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35,03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CE5AA0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B8237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352EB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4D51C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474DE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</w:tr>
      <w:tr w:rsidR="00696598" w:rsidRPr="00696598" w14:paraId="0E72E717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F36959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15D80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ТК2.2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0CC53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26,46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DF72FB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ED692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4E8AEF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8C84A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CAF05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F3E13C9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181A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ТК2.2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C31C1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Общежи-тие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41A34C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22,12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6802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2DF4E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1A32F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21115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6A3A6A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35A6943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B89F72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ТК2.2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DBC46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Главная, 13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0960A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CEC9D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21A2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755BD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51CC0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0C2E5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0EED43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852F3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7239C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1EB86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30,72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94CA4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2068C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6128A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60B67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45482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73DF6BE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50B08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90885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CA4AC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18,46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DA3912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037AD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B8CCB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5C1A6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6CAD3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7B3B4C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2F8FB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AA591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 Д 150/125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29BFB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4ACDE4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D8C50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0B78F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2C198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DD52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696598" w:rsidRPr="00696598" w14:paraId="6F0C3600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2ADE7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A4EFC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18F142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33,58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0445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F2CC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A3E5B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B06C8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4069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6C44A8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80830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2E91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91016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27,63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EF390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6B00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F3BC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8443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15009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447A81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6B837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 Д 150/125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A054F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E73EB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13,56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5D25C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97E36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0F006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8EB65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F558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696598" w:rsidRPr="00696598" w14:paraId="6FFE58ED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4C08DC4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0AF6E8F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D54BB9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105,43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6ACE0C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138EF9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04D3D7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0E3BD97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91399C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7F53AB9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BA677C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ТК7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4EEF7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ТК7.1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460C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49,44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9646ED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CFC9A9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1C4BD4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39DF57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DDF3B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696598" w:rsidRPr="00696598" w14:paraId="5D64581C" w14:textId="77777777" w:rsidTr="000B6589">
        <w:trPr>
          <w:trHeight w:val="1035"/>
        </w:trPr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5DAA02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ТК7.1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3FB7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Спортив-ная, 8А, кв 1-8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6D1C6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32,58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E777A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8E6328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22C94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33E1C6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0D3836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696598" w:rsidRPr="00696598" w14:paraId="30CEB91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9520A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ТК7.1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D11C75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ТК7.3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19EC7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36,09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9155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7B29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4E4B60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52897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4A774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696598" w:rsidRPr="00696598" w14:paraId="124B76A2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9F2FC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ТК7.4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F7996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Спортив-ная, 12 кв.1,2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C547F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13,54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67452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D56C6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AD30F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3D5E3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54F51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12E48DD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12E15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ТК7.4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35AD0A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Спортив-ная,12, кв. 3,4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040D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19,76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8EAD9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A5AB8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B3478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6CC7AF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96E72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347E34C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AE18A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ТК7.4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F3CA3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Спортив-ная, 7, кв.1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A208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3D87F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19547E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F50F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731B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50323B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73A9C6E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BB3B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ТК7.1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1F08BA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Спортив-ная, 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2A10A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14,75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CED8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423E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717DB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F0DDD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7BBE2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2AB6EB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E9025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0E48A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0719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49,19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57BE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35994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46679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D014FD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Пенополиуре-тан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661D8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696598" w:rsidRPr="00696598" w14:paraId="1EC6C6D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C2B76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028C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Кадакин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E3A93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36,17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DFB17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6A91B0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7F60F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B7DA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378A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787355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C75C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D3C587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 Д65/50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1B408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77,46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87265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D7241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902E3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49E61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Пенополиуре-тан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0D191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696598" w:rsidRPr="00696598" w14:paraId="27FEF393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15D26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 Д65/50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3568B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FE661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9FF3C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58B8B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B33B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114E3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Пенополиуре-тан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F3B1F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696598" w:rsidRPr="00696598" w14:paraId="25A6290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D313A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A527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F32BB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BE02CE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2282AB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9FC2F5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B0C33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3D1D9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C6BBBB0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813B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C23F9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0DE7E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24,78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8692A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EB44B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C1A1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56EAF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8091F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2AA0E5B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0C59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DD177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2, кв.0,2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CD9E07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11,57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85CD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3C2DB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B19D6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F0DB9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25729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762C7FE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F58A6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CC81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9DF3D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C9F632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ACB5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C653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7E6F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D7EDFF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6572853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39F3D2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EF8FD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9, кв.3,4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11CEBF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21,36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D9472D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03075AD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4C3563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744189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4A70D98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E6CBE6A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8B2EF2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ТК8.2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38CFCA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C4DAC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19,86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509A4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DF6339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9268FC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765E6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B3D6C3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A6D7C3F" w14:textId="77777777" w:rsidTr="000B6589">
        <w:trPr>
          <w:trHeight w:val="1035"/>
        </w:trPr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D1B2E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C97C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11, кв.1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BFA44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19,65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0E059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F87A5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7A66C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C492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47D9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040E5A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445F9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131FF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BEC60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BF352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6738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DFAE3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82C129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D1AF5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8D411A5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B6853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226C0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2,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95F29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11,34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89A79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AEE051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45617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BA3CC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BBB3B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21EE7E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B5D72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0D03A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523F4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27,58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52CC0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691F3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DEC36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FAA15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0BF0B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BE3AB70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6B3B56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430F8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16,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2B68E9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89490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C3ED1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6B206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C7378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AB338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394C8070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834BDC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61702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13, кв.1,2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197C5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18,67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C3D11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398E7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1B31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4D16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76CF0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725669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E80BD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1A6DE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F6FF0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19,48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A172C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BDE7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57DF5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1FA8A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94FF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C05291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DD548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01405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4.1.2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0E66B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45,07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887E9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26FD3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FCC52E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95962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AD2F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C43C5A2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05D8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57559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7A964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49,23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E3421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B6C07B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718FC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A5FFB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4FE65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EF32E21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F01BCA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AE521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Главная, 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9021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36,61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70B9B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924AF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52041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74194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FAD61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3553916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3D8D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709F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2,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19A5B0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A3E4D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F8F65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236B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D6487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A6213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31AC551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77BCF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CF22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7855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40,29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81FAB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7CF22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61FB8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5FA9F6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C282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B6E6452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1071F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F0094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16, кв. 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A0199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18,73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02B65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D1AAEA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AC19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4B439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6D1FE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F683D41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0B717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0D77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15, кв.1,2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6B86C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1DA9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EDC3E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8082B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23FA4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4648E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53E35DF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D02D74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10AAC5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18374A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1B200B9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7691AD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5637571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413DA0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8A10B6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82F981B" w14:textId="77777777" w:rsidTr="000B6589">
        <w:trPr>
          <w:trHeight w:val="103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EA5773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ТК 8.7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CDC47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10, кв. 1,2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99FEE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78AF13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853A89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C7851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D2B3C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447F93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74A2197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EB0C5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4538D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A2D5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14,71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E700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81C40B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ECAA6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851915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C41E70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531AAB1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F749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DE483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7, кв.4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85A0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30,92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64866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08475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AD0FD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467A6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D2E1E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ACE3BD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6E3C9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17431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75F29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E97DC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8A0D3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2A92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436BA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85CB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10561F6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4DB180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3490F0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Перемычка Полевая, 8/2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A9385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13,31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E2D2F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C54A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C2C7C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F77BA2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2DF46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1A53619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8C1F1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909D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E4E4E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16,93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2DE67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EED20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FB060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22B43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69CB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CCAF1A9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A193D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54024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8, кв.1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E87AC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BBA9F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8B73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CB978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80927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7F040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07ACEA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A5CE2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E2FF2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62F8C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24,56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EE7E9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7B961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D3AAAE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BB4D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ABB63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8CAB60E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57832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24EA9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6,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D1765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B5F5E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A7298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F224D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7C60C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99011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FA9FBF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B6F87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681B6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F133C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5C845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4E64D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7F2E0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16672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7F8F5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E22F71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733A9A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00B96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AD635D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14,13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DBFEC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CAD0D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FB9D3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FA169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42A0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7042332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6ED47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CDAF87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 Д 80/65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7B798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14,83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6F2DB3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DD14B8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4ABB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0FBD6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E32B6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FAA5993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C711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 Д 80/65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401C6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1F5F9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A3E6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C0162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1F407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F9150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EA9B5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02B98D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53B460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FB3EE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A9307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33,21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B5D59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D00C2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6FD9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FE14E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87449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54DFE94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93092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AD22A7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2, кв.1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B37A7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F6DBD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1C551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F90FF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E69B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3DFA1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DFCEC3E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1C2C187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2B400A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2,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E8AA61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14,04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1812B7D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1248EA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128054D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0435ED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139B75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223FD02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AFFF44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ТК8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4BBF0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CED65D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120,61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679B5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3BFAD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B7A7C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4FC2A6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8F3F5A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3BBA37F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9ADFA6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26D63D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9.7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9B2D8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18,29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2F78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251D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BD726A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F1B1D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40B70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0EB5ACD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7C324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7A294DB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Перемычка Полевая, 7/2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356A1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33625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51BFF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3D237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867EC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BB279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DEDC797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07223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CB89D9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820B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FD92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EBA39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EF50B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F932C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1D1CF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F3674DB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0EAFB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78D53B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ул.Полевая, 7,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98FDA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485CA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17D3E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2936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1181A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A864F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DE13C0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2DCB9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2E7B4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FD999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4FADE2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282D0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54DA6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4BB8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F97A9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76EE20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C91A2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FD582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F2BD86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19305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608CC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050B2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89A9B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4197F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BE45EDE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E2DCF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44048A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5,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6EF1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7,83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44227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EACB0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A7BB44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C0788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DD111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E9C92D2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182C2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620B1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512D8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30,06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4D682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6A118D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42382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7056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A9D6A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37DA4FFD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7B9471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9E87401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3, кв. 1,2,3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B704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34C74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CD65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CD0AD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25EC1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DE1BB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E3C82C1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3B773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58B4A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1704F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266EA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6F6D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C9E0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A6723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77EF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7A2F0AF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712B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A6B9D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3517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35,72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D51B9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915A5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444CB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C400BD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12ADD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32742B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F8478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DD2410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1А,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BD7D1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7,71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7497D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F143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B895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5F062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7C71D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A96A79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37D7A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59D63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7C226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13,27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4066C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B4350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62A7E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D1284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2023AC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07334A8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A8DD0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34D2E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8ABA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711A83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7052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2B1AD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B2109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3319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EC9840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B7EBE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E27CE0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1Б,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BDD636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3C6CC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268EE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45D23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F9E8A0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23218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8583A4D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3DB719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4A16E4A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Перемычка Полевая, 2А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011152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22,68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5A6648C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1029D4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C58CCB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5B16D9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2C69BE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0E5EDF2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BC14AB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ТК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15CA89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BCC60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36,03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706E41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E687BC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9624B9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AFA3A0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908FB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37A52D2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FE6129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62FA40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11, кв. 4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273E3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13,33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48AC3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7852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F305B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30106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F1489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1DC5C0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C8223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D4D0A7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11,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554D2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17,97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7D39F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24A08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7301E6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0C60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E5398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CC12383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C3B2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9E859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77873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24,77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FDBB4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B05AE6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FFFCE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9550A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44F03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37B1FB0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87C19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F5C22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2745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39,39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97150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0EF42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BA509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B1ABE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1DC0D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78C58D7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7B96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4003FE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15,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E612F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12,07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71A86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B57479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63796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361C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E47C9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7286398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38FB7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B1493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6D311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46,54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FFE62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2CB6C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C6E2B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7BEAB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E8483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90B7177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8175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806501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17,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0AF804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11,35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D8DE0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C9F81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3FBD3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4A8A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A4883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D9C5769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0CAB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2AEC2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B228A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10,14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CD4C2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EF5FB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36D5E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8B7E4A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CB417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3C91BC33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D252C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BE81D3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17,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8733D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16,75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4DCEE8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B6F9E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89DAC0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DD0F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2B749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5DB373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DEDC8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28CD70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10,кв.2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5E41B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18,66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90CD9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0AC9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D204A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0927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2DDF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</w:tbl>
    <w:p w14:paraId="15E1A2BB" w14:textId="77777777" w:rsidR="00696598" w:rsidRPr="00696598" w:rsidRDefault="00696598" w:rsidP="00696598">
      <w:pPr>
        <w:widowControl w:val="0"/>
        <w:spacing w:before="55" w:after="287" w:line="278" w:lineRule="exact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 xml:space="preserve">          Итого:               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 w:bidi="ru-RU"/>
        </w:rPr>
        <w:t>2396,61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 xml:space="preserve"> м.</w:t>
      </w:r>
    </w:p>
    <w:p w14:paraId="60E032B6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4065340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51B47DA3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444C9AF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2DF9EE88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68409478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08CC139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02DD6454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025E9BF9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02924E72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41D80B41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8349666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0406106C" w14:textId="77777777" w:rsidR="00696598" w:rsidRP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696598">
        <w:rPr>
          <w:rFonts w:ascii="Times New Roman" w:hAnsi="Times New Roman"/>
          <w:b/>
          <w:sz w:val="24"/>
          <w:szCs w:val="24"/>
        </w:rPr>
        <w:lastRenderedPageBreak/>
        <w:t>Часть 4. Зоны действия источников тепловой энергии</w:t>
      </w:r>
    </w:p>
    <w:p w14:paraId="77B0A7D8" w14:textId="77777777" w:rsidR="00696598" w:rsidRPr="00696598" w:rsidRDefault="00696598" w:rsidP="00696598">
      <w:pPr>
        <w:widowControl w:val="0"/>
        <w:spacing w:after="60" w:line="274" w:lineRule="exact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 территории с. Кулун действует один источник централизованного теплоснабжения, имеющий наружные тепловые сети.</w:t>
      </w:r>
    </w:p>
    <w:p w14:paraId="4F23F48A" w14:textId="77777777" w:rsidR="00696598" w:rsidRPr="00696598" w:rsidRDefault="00696598" w:rsidP="00696598">
      <w:pPr>
        <w:widowControl w:val="0"/>
        <w:spacing w:after="0" w:line="274" w:lineRule="exact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Описание зоны действия источника теплоснабжения с указанием перечня подключен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ных объектов приведено в табл. 4.1</w:t>
      </w:r>
    </w:p>
    <w:p w14:paraId="316941B4" w14:textId="77777777" w:rsidR="00696598" w:rsidRPr="00696598" w:rsidRDefault="00696598" w:rsidP="00696598">
      <w:pPr>
        <w:widowControl w:val="0"/>
        <w:spacing w:after="0" w:line="274" w:lineRule="exact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E0A5BA0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4.1</w:t>
      </w:r>
    </w:p>
    <w:tbl>
      <w:tblPr>
        <w:tblW w:w="1006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4370"/>
        <w:gridCol w:w="3149"/>
      </w:tblGrid>
      <w:tr w:rsidR="00696598" w:rsidRPr="00696598" w14:paraId="1DB65CFE" w14:textId="77777777" w:rsidTr="000B6589">
        <w:trPr>
          <w:trHeight w:hRule="exact" w:val="56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69DCAB" w14:textId="77777777" w:rsidR="00696598" w:rsidRPr="00696598" w:rsidRDefault="00696598" w:rsidP="00696598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Вид источника теп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лоснабжения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37A45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Зоны действия источников теплоснабжения</w:t>
            </w:r>
          </w:p>
        </w:tc>
      </w:tr>
      <w:tr w:rsidR="00696598" w:rsidRPr="00696598" w14:paraId="4819B543" w14:textId="77777777" w:rsidTr="000B6589">
        <w:trPr>
          <w:trHeight w:hRule="exact" w:val="422"/>
          <w:jc w:val="center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A5164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Котельная с. Кулун, ул. Главная, 15А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B1505B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Наименование абонента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64839B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Адрес</w:t>
            </w:r>
          </w:p>
        </w:tc>
      </w:tr>
      <w:tr w:rsidR="00696598" w:rsidRPr="00696598" w14:paraId="57B6E59C" w14:textId="77777777" w:rsidTr="000B6589">
        <w:trPr>
          <w:trHeight w:hRule="exact" w:val="350"/>
          <w:jc w:val="center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4BB105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2D2F2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МАУ ЦФСП «СОКОЛ»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F38EB7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17А</w:t>
            </w:r>
          </w:p>
        </w:tc>
      </w:tr>
      <w:tr w:rsidR="00696598" w:rsidRPr="00696598" w14:paraId="686B7D65" w14:textId="77777777" w:rsidTr="000B6589">
        <w:trPr>
          <w:trHeight w:hRule="exact" w:val="801"/>
          <w:jc w:val="center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93776D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595DB4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КГБ ПОУ «Ужурский многопрофильный техникум» (учебный корпус, мастерские , гараж, общежитие, столовая)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C7258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</w:t>
            </w:r>
          </w:p>
        </w:tc>
      </w:tr>
      <w:tr w:rsidR="00696598" w:rsidRPr="00696598" w14:paraId="38BE2321" w14:textId="77777777" w:rsidTr="000B6589">
        <w:trPr>
          <w:trHeight w:hRule="exact" w:val="712"/>
          <w:jc w:val="center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B68D64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5B1F47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МБОУ «Кулунская общеобразовательная школа»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BBA7E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17</w:t>
            </w:r>
          </w:p>
        </w:tc>
      </w:tr>
      <w:tr w:rsidR="00696598" w:rsidRPr="00696598" w14:paraId="69C0EB66" w14:textId="77777777" w:rsidTr="000B6589">
        <w:trPr>
          <w:trHeight w:hRule="exact" w:val="540"/>
          <w:jc w:val="center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567B08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BADE24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МБУК «КУЛУНСКИЙ СЦД И С»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8C4B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9</w:t>
            </w:r>
          </w:p>
          <w:p w14:paraId="10CED4A8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6598" w:rsidRPr="00696598" w14:paraId="75CC90C6" w14:textId="77777777" w:rsidTr="000B6589">
        <w:trPr>
          <w:trHeight w:hRule="exact" w:val="563"/>
          <w:jc w:val="center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139501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47FEE2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Отделение почтовой связи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A14CB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10</w:t>
            </w:r>
          </w:p>
        </w:tc>
      </w:tr>
      <w:tr w:rsidR="00696598" w:rsidRPr="00696598" w14:paraId="21BCBF96" w14:textId="77777777" w:rsidTr="000B6589">
        <w:trPr>
          <w:trHeight w:hRule="exact" w:val="694"/>
          <w:jc w:val="center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DB04C0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520727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Администрация Кулунского сельсовета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92F00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18</w:t>
            </w:r>
          </w:p>
        </w:tc>
      </w:tr>
      <w:tr w:rsidR="00696598" w:rsidRPr="00696598" w14:paraId="39C0085A" w14:textId="77777777" w:rsidTr="000B6589">
        <w:trPr>
          <w:trHeight w:hRule="exact" w:val="694"/>
          <w:jc w:val="center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0E93E3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4C66BA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ИП Кадакин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D9955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14</w:t>
            </w:r>
          </w:p>
        </w:tc>
      </w:tr>
      <w:tr w:rsidR="00696598" w:rsidRPr="00696598" w14:paraId="7241F1BF" w14:textId="77777777" w:rsidTr="000B6589">
        <w:trPr>
          <w:trHeight w:hRule="exact" w:val="694"/>
          <w:jc w:val="center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0D408F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727BF2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АО «ИСКРА»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09F67D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 , 11</w:t>
            </w:r>
          </w:p>
        </w:tc>
      </w:tr>
      <w:tr w:rsidR="00696598" w:rsidRPr="00696598" w14:paraId="008FED21" w14:textId="77777777" w:rsidTr="000B6589">
        <w:trPr>
          <w:trHeight w:hRule="exact" w:val="694"/>
          <w:jc w:val="center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E43282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72844F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Многоквартирные жилые дома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AB7CB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11, 10</w:t>
            </w:r>
          </w:p>
          <w:p w14:paraId="7479D291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Спортивная, 8А, 12, 10</w:t>
            </w:r>
          </w:p>
        </w:tc>
      </w:tr>
      <w:tr w:rsidR="00696598" w:rsidRPr="00696598" w14:paraId="0EF01A33" w14:textId="77777777" w:rsidTr="000B6589">
        <w:trPr>
          <w:trHeight w:hRule="exact" w:val="1606"/>
          <w:jc w:val="center"/>
        </w:trPr>
        <w:tc>
          <w:tcPr>
            <w:tcW w:w="2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88C668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305F3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Жилые дома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0D738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 8, 13,</w:t>
            </w:r>
          </w:p>
          <w:p w14:paraId="790D5D90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Геологическая 2,4,6,7,8,9,10,11,12,13,14,15,16</w:t>
            </w:r>
          </w:p>
          <w:p w14:paraId="10CB5A39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Полевая 1А, 1Б,3,5,7,9,10,11,12,15,17</w:t>
            </w:r>
          </w:p>
          <w:p w14:paraId="6450E86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Спортивная 7,</w:t>
            </w:r>
          </w:p>
        </w:tc>
      </w:tr>
    </w:tbl>
    <w:p w14:paraId="2C29D026" w14:textId="77777777" w:rsidR="00696598" w:rsidRPr="00696598" w:rsidRDefault="00696598" w:rsidP="00696598">
      <w:pPr>
        <w:keepNext/>
        <w:keepLines/>
        <w:widowControl w:val="0"/>
        <w:spacing w:after="180" w:line="278" w:lineRule="exact"/>
        <w:ind w:left="680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4" w:name="bookmark17"/>
    </w:p>
    <w:p w14:paraId="19FBEB94" w14:textId="77777777" w:rsidR="00696598" w:rsidRPr="00696598" w:rsidRDefault="00696598" w:rsidP="00696598">
      <w:pPr>
        <w:keepNext/>
        <w:keepLines/>
        <w:widowControl w:val="0"/>
        <w:spacing w:after="180" w:line="278" w:lineRule="exact"/>
        <w:ind w:left="680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0182BBF3" w14:textId="77777777" w:rsidR="00696598" w:rsidRPr="00696598" w:rsidRDefault="00696598" w:rsidP="00696598">
      <w:pPr>
        <w:keepNext/>
        <w:keepLines/>
        <w:widowControl w:val="0"/>
        <w:spacing w:after="180" w:line="278" w:lineRule="exact"/>
        <w:ind w:left="680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4"/>
    </w:p>
    <w:p w14:paraId="0F70FC92" w14:textId="77777777" w:rsidR="00696598" w:rsidRPr="00696598" w:rsidRDefault="00696598" w:rsidP="00696598">
      <w:pPr>
        <w:widowControl w:val="0"/>
        <w:spacing w:after="0" w:line="278" w:lineRule="exact"/>
        <w:ind w:firstLine="680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Схема административного деления села Кулун с указанием расчетных элементов тер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риториального деления (кадастровых кварталов) приведена в Приложении 3.</w:t>
      </w:r>
    </w:p>
    <w:p w14:paraId="7C9635B8" w14:textId="77777777" w:rsidR="00696598" w:rsidRPr="00696598" w:rsidRDefault="00696598" w:rsidP="00696598">
      <w:pPr>
        <w:widowControl w:val="0"/>
        <w:tabs>
          <w:tab w:val="left" w:pos="1192"/>
        </w:tabs>
        <w:spacing w:after="0" w:line="278" w:lineRule="exact"/>
        <w:ind w:left="68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а)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ab/>
      </w:r>
      <w:r w:rsidRPr="0069659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>Значения потребления тепловой энергии в расчетных элементах территориального деления при расчетных температурах наружного воздуха</w:t>
      </w:r>
    </w:p>
    <w:p w14:paraId="2997C087" w14:textId="77777777" w:rsidR="00696598" w:rsidRPr="00696598" w:rsidRDefault="00696598" w:rsidP="00696598">
      <w:pPr>
        <w:widowControl w:val="0"/>
        <w:tabs>
          <w:tab w:val="left" w:pos="1192"/>
        </w:tabs>
        <w:spacing w:after="0" w:line="278" w:lineRule="exact"/>
        <w:ind w:left="68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ab/>
      </w:r>
      <w:r w:rsidRPr="0069659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>(без учета теплопотерь)</w:t>
      </w:r>
    </w:p>
    <w:p w14:paraId="3DC1D3AF" w14:textId="77777777" w:rsidR="00696598" w:rsidRPr="00696598" w:rsidRDefault="00696598" w:rsidP="00696598">
      <w:pPr>
        <w:tabs>
          <w:tab w:val="left" w:pos="1192"/>
        </w:tabs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14:paraId="4FE2B5D8" w14:textId="77777777" w:rsidR="00696598" w:rsidRPr="00696598" w:rsidRDefault="00696598" w:rsidP="00696598">
      <w:pPr>
        <w:framePr w:w="9661" w:h="2506" w:hRule="exact" w:wrap="notBeside" w:vAnchor="text" w:hAnchor="page" w:x="1396" w:y="310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Таблица 5.1</w:t>
      </w:r>
    </w:p>
    <w:tbl>
      <w:tblPr>
        <w:tblStyle w:val="ac"/>
        <w:tblW w:w="9344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696598" w:rsidRPr="00696598" w14:paraId="30D66FD9" w14:textId="77777777" w:rsidTr="000B6589">
        <w:tc>
          <w:tcPr>
            <w:tcW w:w="2336" w:type="dxa"/>
            <w:vMerge w:val="restart"/>
            <w:vAlign w:val="center"/>
          </w:tcPr>
          <w:p w14:paraId="4766EE12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Элемент территори</w:t>
            </w: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>ального деления (ка</w:t>
            </w: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>дастровые участки)</w:t>
            </w:r>
          </w:p>
        </w:tc>
        <w:tc>
          <w:tcPr>
            <w:tcW w:w="2336" w:type="dxa"/>
            <w:vMerge w:val="restart"/>
            <w:vAlign w:val="center"/>
          </w:tcPr>
          <w:p w14:paraId="52C7F0C5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Количество</w:t>
            </w:r>
          </w:p>
          <w:p w14:paraId="5B6C934D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потребителей (население, чел.)</w:t>
            </w:r>
          </w:p>
        </w:tc>
        <w:tc>
          <w:tcPr>
            <w:tcW w:w="4672" w:type="dxa"/>
            <w:gridSpan w:val="2"/>
          </w:tcPr>
          <w:p w14:paraId="6F5BD3BA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Значение потребления тепловой энергии (население)</w:t>
            </w:r>
          </w:p>
        </w:tc>
      </w:tr>
      <w:tr w:rsidR="00696598" w:rsidRPr="00696598" w14:paraId="7BE9004E" w14:textId="77777777" w:rsidTr="000B6589">
        <w:tc>
          <w:tcPr>
            <w:tcW w:w="2336" w:type="dxa"/>
            <w:vMerge/>
            <w:vAlign w:val="center"/>
          </w:tcPr>
          <w:p w14:paraId="2D8D9340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</w:p>
        </w:tc>
        <w:tc>
          <w:tcPr>
            <w:tcW w:w="2336" w:type="dxa"/>
            <w:vMerge/>
            <w:vAlign w:val="center"/>
          </w:tcPr>
          <w:p w14:paraId="2B56D9AA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</w:p>
        </w:tc>
        <w:tc>
          <w:tcPr>
            <w:tcW w:w="2336" w:type="dxa"/>
            <w:vAlign w:val="bottom"/>
          </w:tcPr>
          <w:p w14:paraId="3DE91950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за отопи</w:t>
            </w: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>тельный период, Гкал</w:t>
            </w:r>
          </w:p>
        </w:tc>
        <w:tc>
          <w:tcPr>
            <w:tcW w:w="2336" w:type="dxa"/>
            <w:vAlign w:val="center"/>
          </w:tcPr>
          <w:p w14:paraId="327CE1A3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за год, Гкал</w:t>
            </w:r>
          </w:p>
        </w:tc>
      </w:tr>
      <w:tr w:rsidR="00696598" w:rsidRPr="00696598" w14:paraId="5E99ECA4" w14:textId="77777777" w:rsidTr="000B6589">
        <w:tc>
          <w:tcPr>
            <w:tcW w:w="2336" w:type="dxa"/>
            <w:vAlign w:val="bottom"/>
          </w:tcPr>
          <w:p w14:paraId="34BDA53A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24:39:3400001</w:t>
            </w:r>
          </w:p>
        </w:tc>
        <w:tc>
          <w:tcPr>
            <w:tcW w:w="2336" w:type="dxa"/>
            <w:vAlign w:val="bottom"/>
          </w:tcPr>
          <w:p w14:paraId="6A786355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165</w:t>
            </w:r>
          </w:p>
        </w:tc>
        <w:tc>
          <w:tcPr>
            <w:tcW w:w="2336" w:type="dxa"/>
            <w:vAlign w:val="bottom"/>
          </w:tcPr>
          <w:p w14:paraId="278795BD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1554,9</w:t>
            </w:r>
          </w:p>
        </w:tc>
        <w:tc>
          <w:tcPr>
            <w:tcW w:w="2336" w:type="dxa"/>
            <w:vAlign w:val="bottom"/>
          </w:tcPr>
          <w:p w14:paraId="17882FAE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1554,9</w:t>
            </w:r>
          </w:p>
        </w:tc>
      </w:tr>
    </w:tbl>
    <w:p w14:paraId="521845E4" w14:textId="77777777" w:rsidR="00696598" w:rsidRPr="00696598" w:rsidRDefault="00696598" w:rsidP="00696598">
      <w:pPr>
        <w:framePr w:w="9661" w:h="2506" w:hRule="exact" w:wrap="notBeside" w:vAnchor="text" w:hAnchor="page" w:x="1396" w:y="310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083E0E67" w14:textId="77777777" w:rsidR="00696598" w:rsidRPr="00696598" w:rsidRDefault="00696598" w:rsidP="00696598">
      <w:pPr>
        <w:widowControl w:val="0"/>
        <w:tabs>
          <w:tab w:val="left" w:pos="1192"/>
        </w:tabs>
        <w:spacing w:after="0" w:line="278" w:lineRule="exact"/>
        <w:ind w:left="68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</w:pPr>
    </w:p>
    <w:p w14:paraId="4FBB3F56" w14:textId="77777777" w:rsidR="00696598" w:rsidRPr="00696598" w:rsidRDefault="00696598" w:rsidP="00696598">
      <w:pPr>
        <w:widowControl w:val="0"/>
        <w:tabs>
          <w:tab w:val="left" w:pos="1192"/>
        </w:tabs>
        <w:spacing w:before="245" w:after="64" w:line="278" w:lineRule="exact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б)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ab/>
      </w:r>
      <w:r w:rsidRPr="0069659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>Случаи (условия) применения отопления жилых помещений с использованием индивидуальных квартирных источников тепловой энергии</w:t>
      </w:r>
    </w:p>
    <w:p w14:paraId="5D79AFBD" w14:textId="77777777" w:rsidR="00696598" w:rsidRPr="00696598" w:rsidRDefault="00696598" w:rsidP="00696598">
      <w:pPr>
        <w:widowControl w:val="0"/>
        <w:tabs>
          <w:tab w:val="left" w:pos="1192"/>
        </w:tabs>
        <w:spacing w:before="245" w:after="64" w:line="278" w:lineRule="exact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iCs/>
          <w:color w:val="000000"/>
          <w:sz w:val="24"/>
          <w:szCs w:val="24"/>
          <w:lang w:eastAsia="ru-RU" w:bidi="ru-RU"/>
        </w:rPr>
        <w:tab/>
        <w:t xml:space="preserve">Индивидуальный прибор учета тепловой энергии установлен в зданиях 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МАУ ЦФСП «СОКОЛ», ул. Главная, 17А; КГБ ПОУ «Ужурский многопрофильный техникум» (учебный корпус, общежитие, столовая) ул. Главная, 11</w:t>
      </w:r>
      <w:r w:rsidRPr="00696598">
        <w:rPr>
          <w:rFonts w:ascii="Times New Roman" w:eastAsia="Times New Roman" w:hAnsi="Times New Roman"/>
          <w:iCs/>
          <w:color w:val="000000"/>
          <w:sz w:val="24"/>
          <w:szCs w:val="24"/>
          <w:lang w:eastAsia="ru-RU" w:bidi="ru-RU"/>
        </w:rPr>
        <w:t>, остальными потребителями учет тепловой энергии не ведется.</w:t>
      </w:r>
    </w:p>
    <w:p w14:paraId="2057DC46" w14:textId="77777777" w:rsidR="00696598" w:rsidRPr="00696598" w:rsidRDefault="00696598" w:rsidP="00696598">
      <w:pPr>
        <w:widowControl w:val="0"/>
        <w:tabs>
          <w:tab w:val="left" w:pos="1192"/>
        </w:tabs>
        <w:spacing w:after="60" w:line="274" w:lineRule="exact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в)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ab/>
      </w:r>
      <w:r w:rsidRPr="0069659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>Значения потребления тепловой энергии при расчетных температурах наружного воздуха в зонах действия источников тепловой энергии</w:t>
      </w:r>
    </w:p>
    <w:p w14:paraId="65AA3182" w14:textId="77777777" w:rsidR="00696598" w:rsidRPr="00696598" w:rsidRDefault="00696598" w:rsidP="00696598">
      <w:pPr>
        <w:widowControl w:val="0"/>
        <w:spacing w:after="0" w:line="274" w:lineRule="exact"/>
        <w:ind w:right="30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Значения потребления тепловой энергии при расчетных температурах наружного воздуха в зонах действия источников тепловой энергии с разбивкой тепловых нагрузок на максималь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ное потребление тепловой энергии на отопление, вентиляцию, горячее водоснабжение и тех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нологические нужды приведены в таблице 5.2.</w:t>
      </w:r>
    </w:p>
    <w:p w14:paraId="4D3A3E63" w14:textId="77777777" w:rsidR="00696598" w:rsidRPr="00696598" w:rsidRDefault="00696598" w:rsidP="00696598">
      <w:pPr>
        <w:widowControl w:val="0"/>
        <w:spacing w:after="0" w:line="274" w:lineRule="exact"/>
        <w:ind w:right="30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E7846F6" w14:textId="77777777" w:rsidR="00696598" w:rsidRPr="00696598" w:rsidRDefault="00696598" w:rsidP="00696598">
      <w:pPr>
        <w:framePr w:w="10327" w:h="2145" w:hRule="exact" w:wrap="notBeside" w:vAnchor="text" w:hAnchor="page" w:x="981" w:y="2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5.2</w:t>
      </w:r>
    </w:p>
    <w:tbl>
      <w:tblPr>
        <w:tblW w:w="1006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2837"/>
        <w:gridCol w:w="1133"/>
        <w:gridCol w:w="1421"/>
        <w:gridCol w:w="1416"/>
        <w:gridCol w:w="1133"/>
        <w:gridCol w:w="1450"/>
      </w:tblGrid>
      <w:tr w:rsidR="00696598" w:rsidRPr="00696598" w14:paraId="6DA6F1C1" w14:textId="77777777" w:rsidTr="000B6589">
        <w:trPr>
          <w:trHeight w:hRule="exact" w:val="408"/>
          <w:jc w:val="center"/>
        </w:trPr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733E4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14:paraId="019E9A95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before="60" w:after="0" w:line="220" w:lineRule="exact"/>
              <w:ind w:left="2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CF70F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Источник тепловой энер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гии</w:t>
            </w:r>
          </w:p>
        </w:tc>
        <w:tc>
          <w:tcPr>
            <w:tcW w:w="6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BEC560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Подключенная нагрузка, 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Гкал</w:t>
            </w:r>
          </w:p>
        </w:tc>
      </w:tr>
      <w:tr w:rsidR="00696598" w:rsidRPr="00696598" w14:paraId="10C4116D" w14:textId="77777777" w:rsidTr="000B6589">
        <w:trPr>
          <w:trHeight w:hRule="exact" w:val="408"/>
          <w:jc w:val="center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9558F3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82220A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60C994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21F47A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Отопление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ACD1A0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Вентиляция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F2B0C7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ГВС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74B156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Технология</w:t>
            </w:r>
          </w:p>
        </w:tc>
      </w:tr>
      <w:tr w:rsidR="00696598" w:rsidRPr="00696598" w14:paraId="41B3CBD2" w14:textId="77777777" w:rsidTr="000B6589">
        <w:trPr>
          <w:trHeight w:hRule="exact" w:val="81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DD4CA0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ind w:left="3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D181A5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Котельная с. Кулун, ул. Главная, 15А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6789E1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5119,2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216F00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5119,2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AC5347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03A36F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5,12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1AE97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</w:t>
            </w:r>
          </w:p>
        </w:tc>
      </w:tr>
    </w:tbl>
    <w:p w14:paraId="299EFF86" w14:textId="77777777" w:rsidR="00696598" w:rsidRPr="00696598" w:rsidRDefault="00696598" w:rsidP="00696598">
      <w:pPr>
        <w:framePr w:w="10327" w:h="2145" w:hRule="exact" w:wrap="notBeside" w:vAnchor="text" w:hAnchor="page" w:x="981" w:y="2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53BD6F0D" w14:textId="77777777" w:rsidR="00696598" w:rsidRPr="00696598" w:rsidRDefault="00696598" w:rsidP="00696598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255A287B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6ABE3781" wp14:editId="1E64414F">
            <wp:extent cx="6076950" cy="21621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ECFB999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5" w:name="bookmark21"/>
    </w:p>
    <w:p w14:paraId="520FDDED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45C1A18B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305F202C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72C09DD7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62742F79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Часть 6. Балансы тепловой мощности и тепловой нагрузки в зонах действия</w:t>
      </w:r>
      <w:bookmarkEnd w:id="5"/>
    </w:p>
    <w:p w14:paraId="1E4E243A" w14:textId="77777777" w:rsidR="00696598" w:rsidRPr="00696598" w:rsidRDefault="00696598" w:rsidP="00696598">
      <w:pPr>
        <w:widowControl w:val="0"/>
        <w:spacing w:after="195" w:line="22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источников тепловой энергии</w:t>
      </w:r>
    </w:p>
    <w:p w14:paraId="36D094CB" w14:textId="77777777" w:rsidR="00696598" w:rsidRPr="00696598" w:rsidRDefault="00696598" w:rsidP="00696598">
      <w:pPr>
        <w:widowControl w:val="0"/>
        <w:spacing w:after="0"/>
        <w:ind w:right="-30" w:firstLine="8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Баланс тепловой мощности подразумевает соответствие подключенной тепловой нагрузки тепловой мощности источников.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Для данного реги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она расчетная температура наружного воздуха - 36 °С.</w:t>
      </w:r>
    </w:p>
    <w:p w14:paraId="7AE913C6" w14:textId="77777777" w:rsidR="00696598" w:rsidRPr="00696598" w:rsidRDefault="00696598" w:rsidP="00696598">
      <w:pPr>
        <w:spacing w:after="160"/>
        <w:ind w:firstLine="708"/>
        <w:jc w:val="both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t>Баланс установленной, располагаемой тепловой мощности,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6.1</w:t>
      </w:r>
    </w:p>
    <w:p w14:paraId="5AA87F93" w14:textId="77777777" w:rsidR="00696598" w:rsidRPr="00696598" w:rsidRDefault="00696598" w:rsidP="00696598">
      <w:pPr>
        <w:spacing w:after="160" w:line="259" w:lineRule="auto"/>
        <w:ind w:firstLine="708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"/>
        <w:gridCol w:w="1699"/>
        <w:gridCol w:w="994"/>
        <w:gridCol w:w="994"/>
        <w:gridCol w:w="1133"/>
        <w:gridCol w:w="1133"/>
        <w:gridCol w:w="994"/>
        <w:gridCol w:w="1133"/>
        <w:gridCol w:w="971"/>
      </w:tblGrid>
      <w:tr w:rsidR="00696598" w:rsidRPr="00696598" w14:paraId="0E110615" w14:textId="77777777" w:rsidTr="000B6589">
        <w:trPr>
          <w:trHeight w:hRule="exact" w:val="338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3312C8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60" w:line="220" w:lineRule="exact"/>
              <w:ind w:left="26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</w:t>
            </w:r>
          </w:p>
          <w:p w14:paraId="7B64371A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before="60" w:after="0" w:line="220" w:lineRule="exact"/>
              <w:ind w:left="26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A2E657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Источник</w:t>
            </w:r>
          </w:p>
          <w:p w14:paraId="5A6B8839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тепловой</w:t>
            </w:r>
          </w:p>
          <w:p w14:paraId="6A55CCC5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энергии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789D8824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Установленная мощность, Гк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4E7CC078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Располагаемая мощность, Гкалс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22F08AF2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Собственные нужды, Гкал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010F271B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3" w:lineRule="exact"/>
              <w:ind w:left="460" w:firstLine="3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Потери тепловой мощ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softHyphen/>
              <w:t>ности в тепловых сетях, Гкал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3D5BEB55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Тепловая мощность нетто, Гкал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0A600263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Тепловая нагрузка на потре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softHyphen/>
              <w:t>бителей, Гкал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0483B20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Резерв / дефицит тепловой мощности нетто, Гкал</w:t>
            </w:r>
          </w:p>
        </w:tc>
      </w:tr>
      <w:tr w:rsidR="00696598" w:rsidRPr="00696598" w14:paraId="783DFDBD" w14:textId="77777777" w:rsidTr="000B6589">
        <w:trPr>
          <w:trHeight w:hRule="exact" w:val="73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2303BC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530E4C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Котельная с. Кулун, ул. Главная. 15А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5872FE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28440,00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405E00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28440,00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631D36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9,67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647A29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AF2CB2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28343,31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526C2C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5119,2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CC714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21876,05</w:t>
            </w:r>
          </w:p>
        </w:tc>
      </w:tr>
    </w:tbl>
    <w:p w14:paraId="7D3C33B1" w14:textId="77777777" w:rsidR="00696598" w:rsidRPr="00696598" w:rsidRDefault="00696598" w:rsidP="00696598">
      <w:pPr>
        <w:framePr w:w="1238" w:h="277" w:hSpace="148" w:wrap="notBeside" w:vAnchor="text" w:hAnchor="text" w:x="8357" w:y="-2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6.1</w:t>
      </w:r>
    </w:p>
    <w:p w14:paraId="09980D0F" w14:textId="77777777" w:rsidR="00696598" w:rsidRPr="00696598" w:rsidRDefault="00696598" w:rsidP="00696598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2939A063" w14:textId="77777777" w:rsidR="00696598" w:rsidRPr="00696598" w:rsidRDefault="00696598" w:rsidP="00696598">
      <w:pPr>
        <w:widowControl w:val="0"/>
        <w:spacing w:before="59" w:after="0"/>
        <w:ind w:right="-30" w:firstLine="8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Балансы установленной, тепловой мощности нетто и тепловой нагрузки включают все расчетные элементы территориального деления.</w:t>
      </w:r>
    </w:p>
    <w:p w14:paraId="22CAC8B0" w14:textId="77777777" w:rsidR="00696598" w:rsidRPr="00696598" w:rsidRDefault="00696598" w:rsidP="00696598">
      <w:pPr>
        <w:widowControl w:val="0"/>
        <w:spacing w:after="0"/>
        <w:ind w:right="-30" w:firstLine="8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Как видно из таблицы у котельной имеется резерв мощности. Наличие резерва мощно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сти в системах теплоснабжения позволяет подключить новых потребителей и компенсировать выход из строя одного из водогрейных котлов.</w:t>
      </w:r>
    </w:p>
    <w:p w14:paraId="5881CFCB" w14:textId="77777777" w:rsidR="00696598" w:rsidRPr="00696598" w:rsidRDefault="00696598" w:rsidP="00696598">
      <w:pPr>
        <w:widowControl w:val="0"/>
        <w:spacing w:after="0"/>
        <w:ind w:firstLine="8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bookmarkStart w:id="6" w:name="bookmark22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Наличие резервов в ситуации аварии является основным фактором для предотвращения недопоставки тепловой энергии потребителям.</w:t>
      </w:r>
      <w:bookmarkEnd w:id="6"/>
    </w:p>
    <w:p w14:paraId="070D8002" w14:textId="77777777" w:rsidR="00696598" w:rsidRPr="00696598" w:rsidRDefault="00696598" w:rsidP="00696598">
      <w:pPr>
        <w:tabs>
          <w:tab w:val="left" w:pos="795"/>
        </w:tabs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 w:bidi="ru-RU"/>
        </w:rPr>
        <w:sectPr w:rsidR="00696598" w:rsidRPr="00696598" w:rsidSect="00B12584">
          <w:pgSz w:w="11906" w:h="16838"/>
          <w:pgMar w:top="794" w:right="566" w:bottom="340" w:left="1418" w:header="709" w:footer="0" w:gutter="0"/>
          <w:cols w:space="708"/>
          <w:docGrid w:linePitch="360"/>
        </w:sectPr>
      </w:pPr>
    </w:p>
    <w:p w14:paraId="2BF4775D" w14:textId="77777777" w:rsidR="00696598" w:rsidRPr="00696598" w:rsidRDefault="00696598" w:rsidP="00696598">
      <w:pPr>
        <w:keepNext/>
        <w:keepLines/>
        <w:widowControl w:val="0"/>
        <w:spacing w:after="195" w:line="220" w:lineRule="exact"/>
        <w:ind w:firstLine="840"/>
        <w:jc w:val="both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7" w:name="bookmark23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lastRenderedPageBreak/>
        <w:t>Часть 7. Балансы теплоносителя</w:t>
      </w:r>
      <w:bookmarkEnd w:id="7"/>
    </w:p>
    <w:p w14:paraId="5C93EBD2" w14:textId="77777777" w:rsidR="00696598" w:rsidRPr="00696598" w:rsidRDefault="00696598" w:rsidP="00696598">
      <w:pPr>
        <w:widowControl w:val="0"/>
        <w:spacing w:after="0"/>
        <w:ind w:firstLine="4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 с. Кулун на источнике тепловой энергии водоподготовительное оборудование теплоносителя для тепловых сетей не предусмотрено.</w:t>
      </w:r>
    </w:p>
    <w:p w14:paraId="31CACA9B" w14:textId="77777777" w:rsidR="00696598" w:rsidRPr="00696598" w:rsidRDefault="00696598" w:rsidP="00696598">
      <w:pPr>
        <w:framePr w:w="10046" w:wrap="notBeside" w:vAnchor="text" w:hAnchor="page" w:x="1291" w:y="1439"/>
        <w:widowControl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7.1</w:t>
      </w:r>
    </w:p>
    <w:p w14:paraId="4BCB64B0" w14:textId="77777777" w:rsidR="00696598" w:rsidRPr="00696598" w:rsidRDefault="00696598" w:rsidP="00696598">
      <w:pPr>
        <w:framePr w:w="10046" w:wrap="notBeside" w:vAnchor="text" w:hAnchor="page" w:x="1291" w:y="1439"/>
        <w:widowControl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tbl>
      <w:tblPr>
        <w:tblW w:w="99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88"/>
        <w:gridCol w:w="3827"/>
      </w:tblGrid>
      <w:tr w:rsidR="00696598" w:rsidRPr="00696598" w14:paraId="6E513B18" w14:textId="77777777" w:rsidTr="000B6589">
        <w:trPr>
          <w:trHeight w:hRule="exact" w:val="520"/>
          <w:jc w:val="center"/>
        </w:trPr>
        <w:tc>
          <w:tcPr>
            <w:tcW w:w="6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E29F9C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Наименование источника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11FE30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Котельная №1</w:t>
            </w:r>
          </w:p>
        </w:tc>
      </w:tr>
      <w:tr w:rsidR="00696598" w:rsidRPr="00696598" w14:paraId="068B8DF9" w14:textId="77777777" w:rsidTr="000B6589">
        <w:trPr>
          <w:trHeight w:hRule="exact" w:val="411"/>
          <w:jc w:val="center"/>
        </w:trPr>
        <w:tc>
          <w:tcPr>
            <w:tcW w:w="6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508BF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Всего: заполнение и подпитка тепловой сети, тыс. м3/год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D58FD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1,528</w:t>
            </w:r>
          </w:p>
        </w:tc>
      </w:tr>
      <w:tr w:rsidR="00696598" w:rsidRPr="00696598" w14:paraId="0524C4C1" w14:textId="77777777" w:rsidTr="000B6589">
        <w:trPr>
          <w:trHeight w:hRule="exact" w:val="401"/>
          <w:jc w:val="center"/>
        </w:trPr>
        <w:tc>
          <w:tcPr>
            <w:tcW w:w="6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23572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- нормативные утечки теплоносителя, тыс. м3/год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9126D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0,382</w:t>
            </w:r>
          </w:p>
        </w:tc>
      </w:tr>
      <w:tr w:rsidR="00696598" w:rsidRPr="00696598" w14:paraId="2A17A968" w14:textId="77777777" w:rsidTr="000B6589">
        <w:trPr>
          <w:trHeight w:hRule="exact" w:val="645"/>
          <w:jc w:val="center"/>
        </w:trPr>
        <w:tc>
          <w:tcPr>
            <w:tcW w:w="6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CDBD4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- отпуск теплоносителя из тепловых сетей на гвс (для открытых систем теплоснабжения), тыс. м3/год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A4B4E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0,331</w:t>
            </w:r>
          </w:p>
        </w:tc>
      </w:tr>
    </w:tbl>
    <w:p w14:paraId="68CACBDA" w14:textId="77777777" w:rsidR="00696598" w:rsidRPr="00696598" w:rsidRDefault="00696598" w:rsidP="00696598">
      <w:pPr>
        <w:framePr w:w="10046" w:wrap="notBeside" w:vAnchor="text" w:hAnchor="page" w:x="1291" w:y="1439"/>
        <w:widowControl w:val="0"/>
        <w:spacing w:after="0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46FB5891" w14:textId="77777777" w:rsidR="00696598" w:rsidRPr="00696598" w:rsidRDefault="00696598" w:rsidP="00696598">
      <w:pPr>
        <w:widowControl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Теплоноситель в системе теплоснабжения с. Кулун предназначен для передачи тепло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ты в системе теплоснабжения и для горячего водоснабжения. Количество теплоносителя, использованное на горячее водоснабжение потребителей и на нормативные утечки сведено в таблицу 7.1.</w:t>
      </w:r>
    </w:p>
    <w:p w14:paraId="33817B82" w14:textId="77777777" w:rsidR="00696598" w:rsidRPr="00696598" w:rsidRDefault="00696598" w:rsidP="00696598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096BF2FC" w14:textId="77777777" w:rsidR="00696598" w:rsidRPr="00696598" w:rsidRDefault="00696598" w:rsidP="00696598">
      <w:pPr>
        <w:spacing w:after="160" w:line="259" w:lineRule="auto"/>
        <w:ind w:firstLine="708"/>
        <w:jc w:val="both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color w:val="FF0000"/>
          <w:highlight w:val="red"/>
          <w:lang w:eastAsia="ru-RU"/>
        </w:rPr>
        <w:drawing>
          <wp:inline distT="0" distB="0" distL="0" distR="0" wp14:anchorId="072A2754" wp14:editId="77337AC2">
            <wp:extent cx="5610225" cy="51530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D556F56" w14:textId="77777777" w:rsidR="00696598" w:rsidRPr="00696598" w:rsidRDefault="00696598" w:rsidP="00696598">
      <w:pPr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219CFC27" w14:textId="77777777" w:rsidR="00696598" w:rsidRPr="00696598" w:rsidRDefault="00696598" w:rsidP="00696598">
      <w:pPr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1E8229B4" w14:textId="77777777" w:rsidR="00696598" w:rsidRPr="00696598" w:rsidRDefault="00696598" w:rsidP="00696598">
      <w:pPr>
        <w:keepNext/>
        <w:keepLines/>
        <w:widowControl w:val="0"/>
        <w:spacing w:after="180" w:line="274" w:lineRule="exact"/>
        <w:ind w:left="820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8" w:name="bookmark25"/>
      <w:bookmarkStart w:id="9" w:name="bookmark26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lastRenderedPageBreak/>
        <w:t>Часть 8. Топливные балансы источников тепловой энергии и система обеспечения топливом</w:t>
      </w:r>
      <w:bookmarkEnd w:id="8"/>
      <w:bookmarkEnd w:id="9"/>
    </w:p>
    <w:p w14:paraId="0286A773" w14:textId="77777777" w:rsidR="00696598" w:rsidRPr="00696598" w:rsidRDefault="00696598" w:rsidP="00696598">
      <w:pPr>
        <w:widowControl w:val="0"/>
        <w:spacing w:after="0" w:line="274" w:lineRule="exact"/>
        <w:ind w:right="260" w:firstLine="8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 котельной с. Кулун предусмотрено хранение аварийного запаса топлива (7 сут.) Обеспечение топливом производится надлежащим образом автомобильным транспортом в соответствии с действующими нормативными документами. На котельной с. Кулун в качестве основного, резервного и аварийного вида топлива используется бурый уголь. Характеристика топлива представлена в таблице 8.1</w:t>
      </w:r>
    </w:p>
    <w:p w14:paraId="02D29E14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5071AB1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8.1</w:t>
      </w:r>
    </w:p>
    <w:p w14:paraId="5C97D654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5"/>
        <w:gridCol w:w="4423"/>
        <w:gridCol w:w="2835"/>
      </w:tblGrid>
      <w:tr w:rsidR="00696598" w:rsidRPr="00696598" w14:paraId="0E7A1A42" w14:textId="77777777" w:rsidTr="000B6589">
        <w:trPr>
          <w:trHeight w:hRule="exact" w:val="686"/>
          <w:jc w:val="center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064B80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Вид топлива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8B586C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Месторождение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CC08CA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Низшая теплота сгорания, Ккал/кг.</w:t>
            </w:r>
          </w:p>
        </w:tc>
      </w:tr>
      <w:tr w:rsidR="00696598" w:rsidRPr="00696598" w14:paraId="7A14B2D3" w14:textId="77777777" w:rsidTr="000B6589">
        <w:trPr>
          <w:trHeight w:hRule="exact" w:val="965"/>
          <w:jc w:val="center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4E0687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Бурый уголь 3БР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5D5DDB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Канско-Ачинский бассейн Балахтинско- го разреза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67B4A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4700</w:t>
            </w:r>
          </w:p>
        </w:tc>
      </w:tr>
    </w:tbl>
    <w:p w14:paraId="071D4CE8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14:paraId="0A1C0453" w14:textId="77777777" w:rsidR="00696598" w:rsidRPr="00696598" w:rsidRDefault="00696598" w:rsidP="00696598">
      <w:pPr>
        <w:widowControl w:val="0"/>
        <w:spacing w:before="190" w:after="484" w:line="278" w:lineRule="exact"/>
        <w:ind w:right="260" w:firstLine="8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Суммарное потребление топлива источником тепловой энергии для нужд теплоснаб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жения и выработки тепловой энергии по данным отопительного периода 2020-2021 гг. представлено в табли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це 8.2.</w:t>
      </w:r>
    </w:p>
    <w:p w14:paraId="6FDEA5C9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8.2</w:t>
      </w:r>
    </w:p>
    <w:tbl>
      <w:tblPr>
        <w:tblpPr w:leftFromText="180" w:rightFromText="180" w:vertAnchor="text" w:horzAnchor="margin" w:tblpY="394"/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9"/>
        <w:gridCol w:w="3142"/>
        <w:gridCol w:w="2904"/>
      </w:tblGrid>
      <w:tr w:rsidR="00696598" w:rsidRPr="00696598" w14:paraId="33B54AC5" w14:textId="77777777" w:rsidTr="000B6589">
        <w:trPr>
          <w:trHeight w:hRule="exact" w:val="974"/>
        </w:trPr>
        <w:tc>
          <w:tcPr>
            <w:tcW w:w="2849" w:type="dxa"/>
            <w:shd w:val="clear" w:color="auto" w:fill="FFFFFF"/>
            <w:vAlign w:val="center"/>
          </w:tcPr>
          <w:p w14:paraId="4B8B14B8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Источник тепловой энергии</w:t>
            </w:r>
          </w:p>
        </w:tc>
        <w:tc>
          <w:tcPr>
            <w:tcW w:w="3142" w:type="dxa"/>
            <w:shd w:val="clear" w:color="auto" w:fill="FFFFFF"/>
            <w:vAlign w:val="center"/>
          </w:tcPr>
          <w:p w14:paraId="31A6A4B2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Расчетная годовая выработка тепловой энергии с учетом по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терь, Гкал</w:t>
            </w:r>
          </w:p>
        </w:tc>
        <w:tc>
          <w:tcPr>
            <w:tcW w:w="2904" w:type="dxa"/>
            <w:shd w:val="clear" w:color="auto" w:fill="FFFFFF"/>
            <w:vAlign w:val="center"/>
          </w:tcPr>
          <w:p w14:paraId="61090FF0" w14:textId="77777777" w:rsidR="00696598" w:rsidRPr="00696598" w:rsidRDefault="00696598" w:rsidP="00696598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Расчетное потребление топлива, т.у.т/год</w:t>
            </w:r>
          </w:p>
        </w:tc>
      </w:tr>
      <w:tr w:rsidR="00696598" w:rsidRPr="00696598" w14:paraId="469B609F" w14:textId="77777777" w:rsidTr="000B6589">
        <w:trPr>
          <w:trHeight w:hRule="exact" w:val="564"/>
        </w:trPr>
        <w:tc>
          <w:tcPr>
            <w:tcW w:w="2849" w:type="dxa"/>
            <w:shd w:val="clear" w:color="auto" w:fill="FFFFFF"/>
            <w:vAlign w:val="center"/>
          </w:tcPr>
          <w:p w14:paraId="4D02469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Котельная с. Кулун, ул. Главная, 15А</w:t>
            </w:r>
          </w:p>
        </w:tc>
        <w:tc>
          <w:tcPr>
            <w:tcW w:w="3142" w:type="dxa"/>
            <w:shd w:val="clear" w:color="auto" w:fill="FFFFFF"/>
            <w:vAlign w:val="center"/>
          </w:tcPr>
          <w:p w14:paraId="6B5A5B87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2890,01</w:t>
            </w:r>
          </w:p>
        </w:tc>
        <w:tc>
          <w:tcPr>
            <w:tcW w:w="2904" w:type="dxa"/>
            <w:shd w:val="clear" w:color="auto" w:fill="FFFFFF"/>
            <w:vAlign w:val="center"/>
          </w:tcPr>
          <w:p w14:paraId="047639FD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544</w:t>
            </w:r>
          </w:p>
        </w:tc>
      </w:tr>
    </w:tbl>
    <w:p w14:paraId="51D69910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30BAEAD5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0DCFB610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b/>
          <w:sz w:val="24"/>
          <w:szCs w:val="24"/>
        </w:rPr>
        <w:sectPr w:rsidR="00696598" w:rsidRPr="00696598" w:rsidSect="00B12584">
          <w:pgSz w:w="11906" w:h="16838"/>
          <w:pgMar w:top="794" w:right="737" w:bottom="340" w:left="1418" w:header="709" w:footer="0" w:gutter="0"/>
          <w:cols w:space="708"/>
          <w:docGrid w:linePitch="360"/>
        </w:sectPr>
      </w:pPr>
      <w:r w:rsidRPr="0069659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CF95BFE" wp14:editId="554AC7F5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4883EA1" w14:textId="77777777" w:rsidR="00696598" w:rsidRPr="00696598" w:rsidRDefault="00696598" w:rsidP="00696598">
      <w:pPr>
        <w:keepNext/>
        <w:keepLines/>
        <w:widowControl w:val="0"/>
        <w:spacing w:after="205" w:line="220" w:lineRule="exact"/>
        <w:ind w:left="4280" w:hanging="3520"/>
        <w:outlineLvl w:val="4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10" w:name="bookmark30"/>
      <w:r w:rsidRPr="00696598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Часть 9. Надежность теплоснабжения</w:t>
      </w:r>
      <w:bookmarkEnd w:id="10"/>
      <w:r w:rsidRPr="00696598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14:paraId="29D796E2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DengXian" w:hAnsi="Times New Roman"/>
          <w:bCs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bCs/>
          <w:sz w:val="24"/>
          <w:szCs w:val="24"/>
          <w:lang w:eastAsia="ru-RU"/>
        </w:rPr>
        <w:t>Оценка надежности системы теплоснабжения производиться в соответствии с методическими указаниями по анализу показателей, используемых для оценки надежности систем теплоснабжения, утвержденных приказом от 26 июля 2013 г. № 310 Министерством регионального развития Российской Федерации</w:t>
      </w:r>
    </w:p>
    <w:p w14:paraId="4EC42143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Методические указания определяют порядок анализа и оценки систем теплоснабжения поселений, городских округов в целях создания системы мер, направленных на повышение надежности малонадежных и ненадежных систем теплоснабжения и развитие надежных и высоконадежных систем теплоснабжения.</w:t>
      </w:r>
    </w:p>
    <w:p w14:paraId="553CD3EA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Методические указания содержат правила расчета фактических значений показателей надежности систем теплоснабжения поселений, городских округов и их анализа (далее - показатели).</w:t>
      </w:r>
    </w:p>
    <w:p w14:paraId="199AAA47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При оценке показателей используется классификация систем теплоснабжения поселений, городских округов в соответствии с </w:t>
      </w:r>
      <w:hyperlink r:id="rId19" w:history="1">
        <w:r w:rsidRPr="00696598">
          <w:rPr>
            <w:rFonts w:ascii="Times New Roman" w:eastAsia="DengXian" w:hAnsi="Times New Roman"/>
            <w:sz w:val="24"/>
            <w:szCs w:val="24"/>
            <w:lang w:eastAsia="ru-RU"/>
          </w:rPr>
          <w:t>пунктом 124</w:t>
        </w:r>
      </w:hyperlink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Правил организации теплоснабжения в Российской Федерации, утвержденных постановлением Правительства Российской Федерации от 8 августа 2012 г. № 808:</w:t>
      </w:r>
    </w:p>
    <w:p w14:paraId="5D831958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высоконадежные;</w:t>
      </w:r>
    </w:p>
    <w:p w14:paraId="09701D9D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надежные;</w:t>
      </w:r>
    </w:p>
    <w:p w14:paraId="2D2CBEF1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малонадежные;</w:t>
      </w:r>
    </w:p>
    <w:p w14:paraId="28A5F227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ненадежные.</w:t>
      </w:r>
    </w:p>
    <w:p w14:paraId="01478A67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Методические указания предназначены для использования теплоснабжающими, теплосетевыми организациями, органами исполнительной власти субъектов Российской Федерации, органами местного самоуправления при проведении анализа показателей и оценки надежности систем теплоснабжения </w:t>
      </w:r>
    </w:p>
    <w:p w14:paraId="309548CB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Для оценки надежности системы теплоснабжения используются следующие показатели, установленные в соответствии с </w:t>
      </w:r>
      <w:hyperlink r:id="rId20" w:history="1">
        <w:r w:rsidRPr="00696598">
          <w:rPr>
            <w:rFonts w:ascii="Times New Roman" w:eastAsia="DengXian" w:hAnsi="Times New Roman"/>
            <w:sz w:val="24"/>
            <w:szCs w:val="24"/>
            <w:lang w:eastAsia="ru-RU"/>
          </w:rPr>
          <w:t>пунктом 123</w:t>
        </w:r>
      </w:hyperlink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Правил организации теплоснабжения в Российской Федерации, утвержденным постановлением Правительства Российской Федерации от 8 августа 2012 г. № 808:</w:t>
      </w:r>
    </w:p>
    <w:p w14:paraId="6A165023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надежности электроснабжения источников тепловой энергии;</w:t>
      </w:r>
    </w:p>
    <w:p w14:paraId="750D437D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надежности водоснабжения источников тепловой энергии;</w:t>
      </w:r>
    </w:p>
    <w:p w14:paraId="18E302CE" w14:textId="77777777" w:rsid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надежности топливоснабжения источников тепловой энергии;</w:t>
      </w:r>
    </w:p>
    <w:p w14:paraId="41C10EA6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потребителей;</w:t>
      </w:r>
    </w:p>
    <w:p w14:paraId="265BDB4F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уровня резервирования источников тепловой энергии и элементов тепловой сети путем их кольцевания и устройств перемычек;</w:t>
      </w:r>
    </w:p>
    <w:p w14:paraId="2CF939D8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технического состояния тепловых сетей, характеризуемый наличием ветхих, подлежащих замене трубопроводов;</w:t>
      </w:r>
    </w:p>
    <w:p w14:paraId="702CECA1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интенсивности отказов систем теплоснабжения;</w:t>
      </w:r>
    </w:p>
    <w:p w14:paraId="067EE28A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относительного аварийного недоотпуска тепла;</w:t>
      </w:r>
    </w:p>
    <w:p w14:paraId="4CC579F6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готовности теплоснабжающих организаций к проведению аварийно-восстановительных работ в системах теплоснабжения (итоговый показатель);</w:t>
      </w:r>
    </w:p>
    <w:p w14:paraId="4EE4A430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укомплектованности ремонтным и оперативно-ремонтным персоналом;</w:t>
      </w:r>
    </w:p>
    <w:p w14:paraId="347BACC4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оснащенности машинами, специальными механизмами и оборудованием;</w:t>
      </w:r>
    </w:p>
    <w:p w14:paraId="079FA131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наличия основных материально-технических ресурсов;</w:t>
      </w:r>
    </w:p>
    <w:p w14:paraId="11F77AF1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укомплектованности передвижными автономными источниками электропитания для ведения аварийно-восстановительных работ.</w:t>
      </w:r>
    </w:p>
    <w:p w14:paraId="5E34347C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Для расчета фактических значений показателей используются данные следующих источников:</w:t>
      </w:r>
    </w:p>
    <w:p w14:paraId="13CE5716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а) государственная статистическая отчетность Федеральной службы государственной статистики (Росстат);</w:t>
      </w:r>
    </w:p>
    <w:p w14:paraId="6DEF98E4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б) схемы теплоснабжения поселений, городских округов;</w:t>
      </w:r>
    </w:p>
    <w:p w14:paraId="1BC961FC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lastRenderedPageBreak/>
        <w:t>в) годовая бухгалтерская (финансовая) отчетность теплоснабжающих и теплосетевых организаций;</w:t>
      </w:r>
    </w:p>
    <w:p w14:paraId="17C0BD77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 г) акты готовности источников тепловой энергии и тепловых сетей к отопительному периоду</w:t>
      </w:r>
    </w:p>
    <w:p w14:paraId="58314B8E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ngXian" w:hAnsi="Arial" w:cs="Arial"/>
          <w:bCs/>
          <w:sz w:val="20"/>
          <w:szCs w:val="20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</w:t>
      </w:r>
      <w:r w:rsidRPr="00696598">
        <w:rPr>
          <w:rFonts w:ascii="Times New Roman" w:eastAsia="DengXian" w:hAnsi="Times New Roman"/>
          <w:sz w:val="24"/>
          <w:szCs w:val="24"/>
          <w:lang w:eastAsia="ru-RU"/>
        </w:rPr>
        <w:tab/>
        <w:t xml:space="preserve">Согласно оценке и приказу Министерства промышленности, энергетики и жилищно-коммунального хозяйства Красноярского края № 09-219 от 24.12.2021 г. система теплоснабжения в целом из-за неудовлетворительного состояния части участков тепловых сетей, требующих реконструкции, оценивается, как ненадежная. </w:t>
      </w:r>
    </w:p>
    <w:p w14:paraId="57EF5DFE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DengXian" w:hAnsi="Times New Roman"/>
          <w:sz w:val="24"/>
          <w:szCs w:val="24"/>
          <w:lang w:eastAsia="ru-RU"/>
        </w:rPr>
        <w:sectPr w:rsidR="00696598" w:rsidRPr="00696598" w:rsidSect="00B12584">
          <w:pgSz w:w="11906" w:h="16838"/>
          <w:pgMar w:top="794" w:right="737" w:bottom="340" w:left="1418" w:header="709" w:footer="0" w:gutter="0"/>
          <w:cols w:space="708"/>
          <w:docGrid w:linePitch="360"/>
        </w:sectPr>
      </w:pPr>
    </w:p>
    <w:p w14:paraId="50C764C7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Cs/>
          <w:sz w:val="20"/>
          <w:szCs w:val="20"/>
          <w:lang w:eastAsia="ru-RU"/>
        </w:rPr>
      </w:pPr>
    </w:p>
    <w:p w14:paraId="0C7213B1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Cs/>
          <w:sz w:val="20"/>
          <w:szCs w:val="20"/>
          <w:lang w:eastAsia="ru-RU"/>
        </w:rPr>
      </w:pPr>
    </w:p>
    <w:p w14:paraId="0F6A2846" w14:textId="77777777" w:rsidR="00696598" w:rsidRPr="00696598" w:rsidRDefault="00696598" w:rsidP="00696598">
      <w:pPr>
        <w:spacing w:after="160" w:line="259" w:lineRule="auto"/>
        <w:ind w:firstLine="708"/>
        <w:rPr>
          <w:lang w:eastAsia="ru-RU"/>
        </w:rPr>
      </w:pPr>
      <w:bookmarkStart w:id="11" w:name="bookmark33"/>
      <w:bookmarkStart w:id="12" w:name="bookmark32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Часть 10. Технико-экономические показатели теплоснабжающих и теплосетевых организаций</w:t>
      </w:r>
      <w:bookmarkEnd w:id="11"/>
      <w:bookmarkEnd w:id="12"/>
    </w:p>
    <w:p w14:paraId="7697B707" w14:textId="77777777" w:rsidR="00696598" w:rsidRPr="00696598" w:rsidRDefault="00696598" w:rsidP="00696598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/>
        </w:rPr>
        <w:t>Технико-экономические показатели долгосрочные параметры государственного регулирования цен (тарифов) методом индексации установленных тарифов в отношении объектов теплоснабжения МО Кулунский сельсовет Ужурского района Красноярского края представлены в таблице 10.1</w:t>
      </w:r>
    </w:p>
    <w:p w14:paraId="35559130" w14:textId="77777777" w:rsidR="00696598" w:rsidRPr="00696598" w:rsidRDefault="00696598" w:rsidP="00696598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/>
        </w:rPr>
        <w:t>Таблица 10.1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5210"/>
        <w:gridCol w:w="1134"/>
        <w:gridCol w:w="2517"/>
      </w:tblGrid>
      <w:tr w:rsidR="00696598" w:rsidRPr="00696598" w14:paraId="76505043" w14:textId="77777777" w:rsidTr="000B6589">
        <w:trPr>
          <w:trHeight w:val="670"/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2EAFAB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>№ пп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246022E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28FDC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>Ед. измер.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1A9C4B5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Значения показателей </w:t>
            </w:r>
          </w:p>
          <w:p w14:paraId="7902AA6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>в 2024 году</w:t>
            </w:r>
          </w:p>
        </w:tc>
      </w:tr>
      <w:tr w:rsidR="00696598" w:rsidRPr="00696598" w14:paraId="153C5671" w14:textId="77777777" w:rsidTr="000B6589">
        <w:trPr>
          <w:trHeight w:val="330"/>
          <w:jc w:val="center"/>
        </w:trPr>
        <w:tc>
          <w:tcPr>
            <w:tcW w:w="603" w:type="dxa"/>
            <w:shd w:val="clear" w:color="auto" w:fill="auto"/>
            <w:noWrap/>
            <w:vAlign w:val="bottom"/>
          </w:tcPr>
          <w:p w14:paraId="02241D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14:paraId="3E8E131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B7E6E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517" w:type="dxa"/>
            <w:shd w:val="clear" w:color="auto" w:fill="auto"/>
            <w:noWrap/>
            <w:vAlign w:val="bottom"/>
          </w:tcPr>
          <w:p w14:paraId="6C62615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696598" w:rsidRPr="00696598" w14:paraId="7BF2F225" w14:textId="77777777" w:rsidTr="000B6589">
        <w:trPr>
          <w:trHeight w:val="405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46CCE3D3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3D4CE706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Базовый уровень операционных (подконтрольных) расходов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A47B50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3BF9DF2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4 239,44</w:t>
            </w:r>
          </w:p>
        </w:tc>
      </w:tr>
      <w:tr w:rsidR="00696598" w:rsidRPr="00696598" w14:paraId="294C4383" w14:textId="77777777" w:rsidTr="000B6589">
        <w:trPr>
          <w:trHeight w:val="405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324075DF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6DF6AC39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Подконтрольные расходы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2B39FA1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6A3C606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792,53</w:t>
            </w:r>
          </w:p>
        </w:tc>
      </w:tr>
      <w:tr w:rsidR="00696598" w:rsidRPr="00696598" w14:paraId="6FDF039D" w14:textId="77777777" w:rsidTr="000B6589">
        <w:trPr>
          <w:trHeight w:val="36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6DC6D37A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7FABD5D2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Цены на энергетические ресурсы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E36C5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164BAA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96598" w:rsidRPr="00696598" w14:paraId="69DE961A" w14:textId="77777777" w:rsidTr="000B6589">
        <w:trPr>
          <w:trHeight w:val="36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599A7F4A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3.1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1712313F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топливо (уголь) с учетом доставки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2FF7FEE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руб/т.н.т.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57FB970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уголь -2 809,42</w:t>
            </w:r>
          </w:p>
        </w:tc>
      </w:tr>
      <w:tr w:rsidR="00696598" w:rsidRPr="00696598" w14:paraId="32A38152" w14:textId="77777777" w:rsidTr="000B6589">
        <w:trPr>
          <w:trHeight w:val="36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1B314F1F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3.2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4DB50C69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вода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35AA022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руб/м3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5622064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полугодие - 106,17</w:t>
            </w:r>
          </w:p>
          <w:p w14:paraId="7257F01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 полугодие - 113,60</w:t>
            </w:r>
          </w:p>
        </w:tc>
      </w:tr>
      <w:tr w:rsidR="00696598" w:rsidRPr="00696598" w14:paraId="4516783D" w14:textId="77777777" w:rsidTr="000B6589">
        <w:trPr>
          <w:trHeight w:val="39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45A4F923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64F67F17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Удельный расход электрической энергии на единицу объема полезного отпуска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5F768B3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кВтч/Гкал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61C7B27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91,46</w:t>
            </w:r>
          </w:p>
        </w:tc>
      </w:tr>
      <w:tr w:rsidR="00696598" w:rsidRPr="00696598" w14:paraId="7EDE5BBF" w14:textId="77777777" w:rsidTr="000B6589">
        <w:trPr>
          <w:trHeight w:val="384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0A0FA36A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14FCD887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Объем полезного отпуск тепловой энергии (мощности)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30B5D4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26073DE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2 410,041</w:t>
            </w:r>
          </w:p>
        </w:tc>
      </w:tr>
      <w:tr w:rsidR="00696598" w:rsidRPr="00696598" w14:paraId="60C6DC0D" w14:textId="77777777" w:rsidTr="000B6589">
        <w:trPr>
          <w:trHeight w:val="392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33729B42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4EBB09F8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Потери тепловой энергии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7A44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05A3322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480,00</w:t>
            </w:r>
          </w:p>
        </w:tc>
      </w:tr>
      <w:tr w:rsidR="00696598" w:rsidRPr="00696598" w14:paraId="32C35275" w14:textId="77777777" w:rsidTr="000B6589">
        <w:trPr>
          <w:trHeight w:val="554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47F4C42D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1416C9F1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Показатель энергосбережения (снижения потребления) электроэнергии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94DE2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4C09E5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1,00</w:t>
            </w:r>
          </w:p>
        </w:tc>
      </w:tr>
      <w:tr w:rsidR="00696598" w:rsidRPr="00696598" w14:paraId="3E76C0AD" w14:textId="77777777" w:rsidTr="000B6589">
        <w:trPr>
          <w:trHeight w:val="375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0A3F14D2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310E6640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Показатели энергетической эффективности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1075744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04FB79A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96598" w:rsidRPr="00696598" w14:paraId="65C0D841" w14:textId="77777777" w:rsidTr="000B6589">
        <w:trPr>
          <w:trHeight w:val="75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6CCA91D9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8.1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324A2C57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293DED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Кг/Гкал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5DD8EB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244,85</w:t>
            </w:r>
          </w:p>
        </w:tc>
      </w:tr>
      <w:tr w:rsidR="00696598" w:rsidRPr="00696598" w14:paraId="34884860" w14:textId="77777777" w:rsidTr="000B6589">
        <w:trPr>
          <w:trHeight w:val="39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32352735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8.2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3C2DDDD1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Величина технологических потерь при передаче тепловой энергии по тепловым сетям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6A3724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0764792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480,00</w:t>
            </w:r>
          </w:p>
        </w:tc>
      </w:tr>
      <w:tr w:rsidR="00696598" w:rsidRPr="00696598" w14:paraId="2F5BF306" w14:textId="77777777" w:rsidTr="000B6589">
        <w:trPr>
          <w:trHeight w:val="332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6B4D4CBC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0F85BB8A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Нормативный уровень прибили, не более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18785E8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5CCFEA4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696598" w:rsidRPr="00696598" w14:paraId="3E58FBCB" w14:textId="77777777" w:rsidTr="000B6589">
        <w:trPr>
          <w:trHeight w:val="28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7586F45C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55595CB0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Индекс эффективности операционных расходов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045C21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6F34241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1,00</w:t>
            </w:r>
          </w:p>
        </w:tc>
      </w:tr>
      <w:tr w:rsidR="00696598" w:rsidRPr="00696598" w14:paraId="5C155C08" w14:textId="77777777" w:rsidTr="000B6589">
        <w:trPr>
          <w:trHeight w:val="48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76C05D34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4CC49883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Предельный (максимальный) рост необходимой валовой выручки концессионера от осуществления регулируемых видов деятельности в сфере теплоснабжения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2D1BC6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1DA4F3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8 725,83</w:t>
            </w:r>
          </w:p>
        </w:tc>
      </w:tr>
      <w:tr w:rsidR="00696598" w:rsidRPr="00696598" w14:paraId="006095D8" w14:textId="77777777" w:rsidTr="000B6589">
        <w:trPr>
          <w:trHeight w:val="48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3A788110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3BFC1AB4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Иные цены, величины, значения, параметры, использование которых для расчета тарифов предусмотрено основами ценообразования в сфере теплоснабжения</w:t>
            </w:r>
          </w:p>
        </w:tc>
        <w:tc>
          <w:tcPr>
            <w:tcW w:w="3651" w:type="dxa"/>
            <w:gridSpan w:val="2"/>
            <w:shd w:val="clear" w:color="auto" w:fill="auto"/>
            <w:noWrap/>
            <w:vAlign w:val="bottom"/>
          </w:tcPr>
          <w:p w14:paraId="519947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соответствии со сценарными условиями функционирования экономики Российской Федерации и основными параметрами прогноза социально-экономического развития Российской Федерации</w:t>
            </w:r>
          </w:p>
        </w:tc>
      </w:tr>
    </w:tbl>
    <w:p w14:paraId="14611D98" w14:textId="77777777" w:rsidR="00696598" w:rsidRPr="00696598" w:rsidRDefault="00696598" w:rsidP="00696598">
      <w:pPr>
        <w:spacing w:after="160" w:line="259" w:lineRule="auto"/>
        <w:rPr>
          <w:lang w:eastAsia="ru-RU"/>
        </w:rPr>
      </w:pPr>
    </w:p>
    <w:p w14:paraId="6CB90471" w14:textId="77777777" w:rsidR="00696598" w:rsidRPr="00696598" w:rsidRDefault="00696598" w:rsidP="00696598">
      <w:pPr>
        <w:spacing w:after="160" w:line="259" w:lineRule="auto"/>
        <w:rPr>
          <w:lang w:eastAsia="ru-RU"/>
        </w:rPr>
      </w:pPr>
    </w:p>
    <w:p w14:paraId="1B199E2C" w14:textId="77777777" w:rsidR="00696598" w:rsidRPr="00696598" w:rsidRDefault="00696598" w:rsidP="00696598">
      <w:pPr>
        <w:spacing w:after="160" w:line="259" w:lineRule="auto"/>
        <w:rPr>
          <w:lang w:eastAsia="ru-RU"/>
        </w:rPr>
      </w:pPr>
    </w:p>
    <w:p w14:paraId="40D5CAB6" w14:textId="77777777" w:rsidR="00696598" w:rsidRPr="00696598" w:rsidRDefault="00696598" w:rsidP="00696598">
      <w:pPr>
        <w:keepNext/>
        <w:keepLines/>
        <w:widowControl w:val="0"/>
        <w:spacing w:before="287" w:after="210" w:line="220" w:lineRule="exact"/>
        <w:ind w:left="900"/>
        <w:jc w:val="both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13" w:name="bookmark36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lastRenderedPageBreak/>
        <w:t>Часть 11. Цены (тарифы) в сфере теплоснабжения</w:t>
      </w:r>
      <w:bookmarkEnd w:id="13"/>
    </w:p>
    <w:p w14:paraId="64CE81F4" w14:textId="77777777" w:rsidR="00696598" w:rsidRPr="00696598" w:rsidRDefault="00696598" w:rsidP="00696598">
      <w:pPr>
        <w:spacing w:after="0" w:line="259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>На дату актуализации схемы теплоснабжения с. Кулун действует следующие нормативные акты о тарифах в сфере теплоснабжения:</w:t>
      </w:r>
    </w:p>
    <w:p w14:paraId="615C65AD" w14:textId="77777777" w:rsidR="00696598" w:rsidRPr="00696598" w:rsidRDefault="00696598" w:rsidP="00696598">
      <w:pPr>
        <w:spacing w:after="0" w:line="259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>- Приказ министерства тарифной политики Красноярского края от 29.11.2023 № 225-п «Об установлении долгосрочных тарифов на тепловую энергию, поставляемую потребителям обществом с ограниченной ответственностью «Ужурское ЖКХ» (Ужурский район, г. Ужур, ИНН 2439006394)»;</w:t>
      </w:r>
    </w:p>
    <w:p w14:paraId="30B5773D" w14:textId="77777777" w:rsidR="00696598" w:rsidRPr="00696598" w:rsidRDefault="00696598" w:rsidP="00696598">
      <w:pPr>
        <w:spacing w:after="0" w:line="259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>- Приказ министерства тарифной политики Красноярского края 29.11.2023 № 226-п «Об установлении долгосрочных тарифов на теплоноситель для потребителей общества с ограниченной ответственностью «Ужурское ЖКХ» (Ужурский район, г. Ужур, ИНН 2439006394)»;</w:t>
      </w:r>
    </w:p>
    <w:p w14:paraId="3CAC2D63" w14:textId="77777777" w:rsidR="00696598" w:rsidRPr="00696598" w:rsidRDefault="00696598" w:rsidP="00696598">
      <w:pPr>
        <w:spacing w:after="0" w:line="259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598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 xml:space="preserve">- Приказ министерства тарифной политики Красноярского края </w:t>
      </w:r>
      <w:r w:rsidRPr="00696598">
        <w:rPr>
          <w:rFonts w:ascii="Times New Roman" w:eastAsia="Times New Roman" w:hAnsi="Times New Roman"/>
          <w:sz w:val="24"/>
          <w:szCs w:val="24"/>
          <w:lang w:eastAsia="ru-RU"/>
        </w:rPr>
        <w:t>от 29.11.2023 № 227-п «</w:t>
      </w:r>
      <w:r w:rsidRPr="00696598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>Об установлении долгосрочных тарифов на горячую воду, поставляемую обществом с ограниченной ответственностью «Ужурское ЖКХ» (Ужурский район, г. Ужур, ИНН 2439006394) с использованием открытых систем теплоснабжения (горячего водоснабжения)»;</w:t>
      </w:r>
    </w:p>
    <w:p w14:paraId="3455FAB8" w14:textId="77777777" w:rsidR="00696598" w:rsidRPr="00696598" w:rsidRDefault="00696598" w:rsidP="00696598">
      <w:pPr>
        <w:spacing w:after="0" w:line="259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/>
        </w:rPr>
        <w:t>- Приказ министерства тарифной политики Красноярского края от 29.11.2023 № 228-п «Об установлении долгосрочных тарифов на горячую воду, поставляемую обществом с ограниченной ответственностью «Ужурское ЖКХ» (Ужурский район, г. Ужур, ИНН 2439006394) с использованием закрытых систем горячего водоснабжения».</w:t>
      </w:r>
    </w:p>
    <w:p w14:paraId="0DDDC92D" w14:textId="77777777" w:rsidR="00696598" w:rsidRDefault="00696598" w:rsidP="00696598">
      <w:pPr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981324" w14:textId="77777777" w:rsidR="00696598" w:rsidRPr="00696598" w:rsidRDefault="00696598" w:rsidP="00696598">
      <w:pPr>
        <w:keepNext/>
        <w:keepLines/>
        <w:widowControl w:val="0"/>
        <w:spacing w:after="180" w:line="283" w:lineRule="exact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14" w:name="bookmark42"/>
      <w:bookmarkStart w:id="15" w:name="bookmark41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Часть 12. Описание существующих технических и технологических проблем в системах теплоснабжения </w:t>
      </w:r>
      <w:bookmarkEnd w:id="14"/>
      <w:bookmarkEnd w:id="15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 поселения</w:t>
      </w:r>
    </w:p>
    <w:p w14:paraId="272324A5" w14:textId="77777777" w:rsidR="00696598" w:rsidRPr="00696598" w:rsidRDefault="00696598" w:rsidP="00696598">
      <w:pPr>
        <w:widowControl w:val="0"/>
        <w:spacing w:after="68" w:line="283" w:lineRule="exact"/>
        <w:ind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Анализ текущего технического состояния объектов тепловой энергии в системах централизованного теплоснабжения с. Кулун:</w:t>
      </w:r>
    </w:p>
    <w:p w14:paraId="0A419C3F" w14:textId="77777777" w:rsidR="00696598" w:rsidRPr="00696598" w:rsidRDefault="00696598" w:rsidP="00696598">
      <w:pPr>
        <w:widowControl w:val="0"/>
        <w:numPr>
          <w:ilvl w:val="0"/>
          <w:numId w:val="3"/>
        </w:numPr>
        <w:tabs>
          <w:tab w:val="left" w:pos="872"/>
          <w:tab w:val="left" w:pos="993"/>
        </w:tabs>
        <w:spacing w:after="60" w:line="274" w:lineRule="exac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Система теплоснабжения с. Кулун оценивается как ненадежная, в виду неудовлетворительного состояния тепловых сетей, требующих реконструкции. </w:t>
      </w:r>
    </w:p>
    <w:p w14:paraId="1213C93F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На источнике тепловой энергии проведено:</w:t>
      </w:r>
    </w:p>
    <w:p w14:paraId="1C1C3DBF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2013 - капитальный ремонт здания котельной</w:t>
      </w:r>
    </w:p>
    <w:p w14:paraId="02798349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2015 - капитальный ремонт подпиточной емкости </w:t>
      </w:r>
    </w:p>
    <w:p w14:paraId="0AAE3228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2018   - замена сетевого насоса</w:t>
      </w:r>
    </w:p>
    <w:p w14:paraId="57C6E992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2019 - замена котла № 4 КВр-1,45  </w:t>
      </w:r>
    </w:p>
    <w:p w14:paraId="04FB69FD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ab/>
        <w:t>На тепловых сетях произведено:</w:t>
      </w:r>
    </w:p>
    <w:p w14:paraId="3C1DBEF1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2012 – капитальный ремонт участка тепловой сети протяженностью 160 м.  по ул. Главная </w:t>
      </w:r>
    </w:p>
    <w:p w14:paraId="5C32E796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2013 - капитальный ремонт участка тепловой сети протяженностью 175 м. по ул. Геологическая</w:t>
      </w:r>
    </w:p>
    <w:p w14:paraId="27EB3CA3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Остальное теплоэнергетическое оборудование проходит техническое освидетельствование в соответствии с правилами технической эксплуатации теплоэнергетических установок. </w:t>
      </w:r>
    </w:p>
    <w:p w14:paraId="0681F636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 В соответствии с обследованием назначается капитальный или текущий ремонт оборудования.</w:t>
      </w:r>
    </w:p>
    <w:p w14:paraId="42CF238C" w14:textId="77777777" w:rsidR="00696598" w:rsidRPr="00696598" w:rsidRDefault="00696598" w:rsidP="00696598">
      <w:pPr>
        <w:widowControl w:val="0"/>
        <w:numPr>
          <w:ilvl w:val="0"/>
          <w:numId w:val="3"/>
        </w:numPr>
        <w:tabs>
          <w:tab w:val="left" w:pos="872"/>
          <w:tab w:val="left" w:pos="993"/>
        </w:tabs>
        <w:spacing w:after="60" w:line="274" w:lineRule="exac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На котельной отсутствует прибор учета тепловой энергии и теплоносителя.</w:t>
      </w:r>
    </w:p>
    <w:p w14:paraId="1F9398F7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Средства автоматического управления техноло</w:t>
      </w: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softHyphen/>
        <w:t xml:space="preserve">гическими процессами и режимом отпуска тепла отсутствуют. </w:t>
      </w:r>
    </w:p>
    <w:p w14:paraId="7C5FECCE" w14:textId="77777777" w:rsidR="00696598" w:rsidRPr="00696598" w:rsidRDefault="00696598" w:rsidP="00696598">
      <w:pPr>
        <w:widowControl w:val="0"/>
        <w:numPr>
          <w:ilvl w:val="0"/>
          <w:numId w:val="3"/>
        </w:numPr>
        <w:tabs>
          <w:tab w:val="left" w:pos="872"/>
          <w:tab w:val="left" w:pos="993"/>
        </w:tabs>
        <w:spacing w:after="60" w:line="274" w:lineRule="exact"/>
        <w:ind w:firstLine="72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 котельных имеется резерв располагаемой тепловой мощности, и резерв пропускной способности тепловой сети, что позволяет подключить большое количество перспективных потре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бителей.</w:t>
      </w:r>
    </w:p>
    <w:p w14:paraId="070C9A11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ind w:left="72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097F41FD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ind w:firstLine="72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В целях приведения в удовлетворительное состояние тепловых сетей, а также в целях 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повышения энергетической эффективности и надежности требуется проведение следующих мероприятий реконструкции по годам реализации, указанных в таблице 12.1</w:t>
      </w:r>
    </w:p>
    <w:p w14:paraId="72134925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8EA0028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Таблица 12.1 </w:t>
      </w:r>
    </w:p>
    <w:tbl>
      <w:tblPr>
        <w:tblStyle w:val="14"/>
        <w:tblpPr w:leftFromText="180" w:rightFromText="180" w:vertAnchor="text" w:horzAnchor="margin" w:tblpX="-289" w:tblpY="419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4395"/>
        <w:gridCol w:w="1701"/>
        <w:gridCol w:w="1559"/>
        <w:gridCol w:w="1843"/>
      </w:tblGrid>
      <w:tr w:rsidR="00696598" w:rsidRPr="00696598" w14:paraId="69629B03" w14:textId="77777777" w:rsidTr="000B6589">
        <w:trPr>
          <w:cantSplit/>
          <w:trHeight w:val="1118"/>
        </w:trPr>
        <w:tc>
          <w:tcPr>
            <w:tcW w:w="562" w:type="dxa"/>
            <w:vAlign w:val="center"/>
          </w:tcPr>
          <w:p w14:paraId="7414F82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4395" w:type="dxa"/>
            <w:vAlign w:val="center"/>
          </w:tcPr>
          <w:p w14:paraId="63804F5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>Наименование мероприятия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C70F41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>Протяженность в двухтрубном исчислении, км.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451836E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 xml:space="preserve">Период реализации мероприятия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62BE1B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>Стоимость мероприятия</w:t>
            </w:r>
          </w:p>
          <w:p w14:paraId="3C7ED94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 xml:space="preserve">(источник финансирования – средства тарифа)  </w:t>
            </w:r>
          </w:p>
        </w:tc>
      </w:tr>
      <w:tr w:rsidR="00696598" w:rsidRPr="00696598" w14:paraId="5007CF45" w14:textId="77777777" w:rsidTr="000B6589">
        <w:trPr>
          <w:cantSplit/>
          <w:trHeight w:val="1118"/>
        </w:trPr>
        <w:tc>
          <w:tcPr>
            <w:tcW w:w="562" w:type="dxa"/>
            <w:vAlign w:val="center"/>
          </w:tcPr>
          <w:p w14:paraId="06E1A59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</w:t>
            </w:r>
          </w:p>
        </w:tc>
        <w:tc>
          <w:tcPr>
            <w:tcW w:w="4395" w:type="dxa"/>
            <w:vAlign w:val="center"/>
          </w:tcPr>
          <w:p w14:paraId="199A9A7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ТК-9.1 в сторону ТК-9.2 (первый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240CA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05A16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DE49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450 091,12</w:t>
            </w:r>
          </w:p>
        </w:tc>
      </w:tr>
      <w:tr w:rsidR="00696598" w:rsidRPr="00696598" w14:paraId="2E0F408D" w14:textId="77777777" w:rsidTr="000B6589">
        <w:trPr>
          <w:cantSplit/>
          <w:trHeight w:val="1055"/>
        </w:trPr>
        <w:tc>
          <w:tcPr>
            <w:tcW w:w="562" w:type="dxa"/>
            <w:vAlign w:val="center"/>
          </w:tcPr>
          <w:p w14:paraId="56A7766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</w:t>
            </w:r>
          </w:p>
        </w:tc>
        <w:tc>
          <w:tcPr>
            <w:tcW w:w="4395" w:type="dxa"/>
            <w:vAlign w:val="center"/>
          </w:tcPr>
          <w:p w14:paraId="71768D0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 в сторону ТК-9.1 (второй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0C710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8D13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2025-2026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F035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450 074,38</w:t>
            </w:r>
          </w:p>
        </w:tc>
      </w:tr>
      <w:tr w:rsidR="00696598" w:rsidRPr="00696598" w14:paraId="47FEDE2C" w14:textId="77777777" w:rsidTr="000B6589">
        <w:trPr>
          <w:cantSplit/>
          <w:trHeight w:val="1058"/>
        </w:trPr>
        <w:tc>
          <w:tcPr>
            <w:tcW w:w="562" w:type="dxa"/>
            <w:vAlign w:val="center"/>
          </w:tcPr>
          <w:p w14:paraId="1A2C19F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3</w:t>
            </w:r>
          </w:p>
        </w:tc>
        <w:tc>
          <w:tcPr>
            <w:tcW w:w="4395" w:type="dxa"/>
            <w:vAlign w:val="center"/>
          </w:tcPr>
          <w:p w14:paraId="28EC1FA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ТК-9, через ТК-9.1 в сторону ТК-9.2 (третий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86E8C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9C694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2026-2027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01DA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450 276,51</w:t>
            </w:r>
          </w:p>
        </w:tc>
      </w:tr>
      <w:tr w:rsidR="00696598" w:rsidRPr="00696598" w14:paraId="6723A66E" w14:textId="77777777" w:rsidTr="000B6589">
        <w:trPr>
          <w:cantSplit/>
          <w:trHeight w:val="1062"/>
        </w:trPr>
        <w:tc>
          <w:tcPr>
            <w:tcW w:w="562" w:type="dxa"/>
            <w:vAlign w:val="center"/>
          </w:tcPr>
          <w:p w14:paraId="179E088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</w:t>
            </w:r>
          </w:p>
        </w:tc>
        <w:tc>
          <w:tcPr>
            <w:tcW w:w="4395" w:type="dxa"/>
            <w:vAlign w:val="center"/>
          </w:tcPr>
          <w:p w14:paraId="24BA65B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ТК-9,1 в сторону ТК-9.2 (четвертый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DCA6D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9A15C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2027-2028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007A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450 255,27</w:t>
            </w:r>
          </w:p>
        </w:tc>
      </w:tr>
      <w:tr w:rsidR="00696598" w:rsidRPr="00696598" w14:paraId="54085B04" w14:textId="77777777" w:rsidTr="000B6589">
        <w:trPr>
          <w:cantSplit/>
          <w:trHeight w:val="1012"/>
        </w:trPr>
        <w:tc>
          <w:tcPr>
            <w:tcW w:w="562" w:type="dxa"/>
            <w:vAlign w:val="center"/>
          </w:tcPr>
          <w:p w14:paraId="5DB4AC5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5</w:t>
            </w:r>
          </w:p>
        </w:tc>
        <w:tc>
          <w:tcPr>
            <w:tcW w:w="4395" w:type="dxa"/>
            <w:vAlign w:val="center"/>
          </w:tcPr>
          <w:p w14:paraId="7744726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ТК-9,1 в сторону ТК-9.2 (пятый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5A95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F4DC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2028-2029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84BF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450 008,18</w:t>
            </w:r>
          </w:p>
        </w:tc>
      </w:tr>
      <w:tr w:rsidR="00696598" w:rsidRPr="00696598" w14:paraId="2E1382F3" w14:textId="77777777" w:rsidTr="000B6589">
        <w:trPr>
          <w:cantSplit/>
          <w:trHeight w:val="1122"/>
        </w:trPr>
        <w:tc>
          <w:tcPr>
            <w:tcW w:w="562" w:type="dxa"/>
            <w:vAlign w:val="center"/>
          </w:tcPr>
          <w:p w14:paraId="5F98791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6</w:t>
            </w:r>
          </w:p>
        </w:tc>
        <w:tc>
          <w:tcPr>
            <w:tcW w:w="4395" w:type="dxa"/>
            <w:vAlign w:val="center"/>
          </w:tcPr>
          <w:p w14:paraId="7769B8D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</w:t>
            </w:r>
            <w:r w:rsidRPr="00696598"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Pr="00696598">
              <w:rPr>
                <w:rFonts w:ascii="Times New Roman" w:hAnsi="Times New Roman"/>
              </w:rPr>
              <w:t>от ТК-9,1 в сторону ТК-9.2 (шестой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E4583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8D620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2029-2030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DB608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450 121,25</w:t>
            </w:r>
          </w:p>
        </w:tc>
      </w:tr>
      <w:tr w:rsidR="00696598" w:rsidRPr="00696598" w14:paraId="75BDB72A" w14:textId="77777777" w:rsidTr="000B6589">
        <w:trPr>
          <w:cantSplit/>
          <w:trHeight w:val="1112"/>
        </w:trPr>
        <w:tc>
          <w:tcPr>
            <w:tcW w:w="562" w:type="dxa"/>
            <w:vAlign w:val="center"/>
          </w:tcPr>
          <w:p w14:paraId="3D935E9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7</w:t>
            </w:r>
          </w:p>
        </w:tc>
        <w:tc>
          <w:tcPr>
            <w:tcW w:w="4395" w:type="dxa"/>
            <w:vAlign w:val="center"/>
          </w:tcPr>
          <w:p w14:paraId="599FED0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ТК-9,1, через ТК-9.2 в сторону ТК-9.3 (седьмой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54947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03CD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2030-2031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A28D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   450 075,09</w:t>
            </w:r>
          </w:p>
        </w:tc>
      </w:tr>
      <w:tr w:rsidR="00696598" w:rsidRPr="00696598" w14:paraId="5BCC6756" w14:textId="77777777" w:rsidTr="000B6589">
        <w:trPr>
          <w:cantSplit/>
          <w:trHeight w:val="1116"/>
        </w:trPr>
        <w:tc>
          <w:tcPr>
            <w:tcW w:w="562" w:type="dxa"/>
            <w:vAlign w:val="center"/>
          </w:tcPr>
          <w:p w14:paraId="0A28B83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8</w:t>
            </w:r>
          </w:p>
        </w:tc>
        <w:tc>
          <w:tcPr>
            <w:tcW w:w="4395" w:type="dxa"/>
            <w:vAlign w:val="center"/>
          </w:tcPr>
          <w:p w14:paraId="5730472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</w:t>
            </w:r>
            <w:r w:rsidRPr="00696598"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Pr="00696598">
              <w:rPr>
                <w:rFonts w:ascii="Times New Roman" w:hAnsi="Times New Roman"/>
              </w:rPr>
              <w:t>от ТК-9,2 в сторону ТК-9.3 (восьмой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27C62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A2F4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2031-2032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4473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450 040,34</w:t>
            </w:r>
          </w:p>
        </w:tc>
      </w:tr>
      <w:tr w:rsidR="00696598" w:rsidRPr="00696598" w14:paraId="74A4D035" w14:textId="77777777" w:rsidTr="000B6589">
        <w:trPr>
          <w:cantSplit/>
          <w:trHeight w:val="1012"/>
        </w:trPr>
        <w:tc>
          <w:tcPr>
            <w:tcW w:w="562" w:type="dxa"/>
            <w:vAlign w:val="center"/>
          </w:tcPr>
          <w:p w14:paraId="4BA5391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9</w:t>
            </w:r>
          </w:p>
        </w:tc>
        <w:tc>
          <w:tcPr>
            <w:tcW w:w="4395" w:type="dxa"/>
            <w:vAlign w:val="center"/>
          </w:tcPr>
          <w:p w14:paraId="1C8C01F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</w:t>
            </w:r>
            <w:r w:rsidRPr="00696598"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Pr="00696598">
              <w:rPr>
                <w:rFonts w:ascii="Times New Roman" w:hAnsi="Times New Roman"/>
              </w:rPr>
              <w:t>от ТК-9,3 в сторону ТК-9.4 (девятый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336B8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18A0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2032-2033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9739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450 033,59</w:t>
            </w:r>
          </w:p>
        </w:tc>
      </w:tr>
      <w:tr w:rsidR="00696598" w:rsidRPr="00696598" w14:paraId="64795271" w14:textId="77777777" w:rsidTr="000B6589">
        <w:trPr>
          <w:cantSplit/>
          <w:trHeight w:val="1124"/>
        </w:trPr>
        <w:tc>
          <w:tcPr>
            <w:tcW w:w="562" w:type="dxa"/>
            <w:vAlign w:val="center"/>
          </w:tcPr>
          <w:p w14:paraId="71D4655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10</w:t>
            </w:r>
          </w:p>
        </w:tc>
        <w:tc>
          <w:tcPr>
            <w:tcW w:w="4395" w:type="dxa"/>
            <w:vAlign w:val="center"/>
          </w:tcPr>
          <w:p w14:paraId="7C4147A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ТК-9,3 в сторону ТК-9.4 (десятый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6775D0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1F8EC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2033-2034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B5E0A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450 040,15</w:t>
            </w:r>
          </w:p>
        </w:tc>
      </w:tr>
      <w:tr w:rsidR="00696598" w:rsidRPr="00696598" w14:paraId="0BDD29A4" w14:textId="77777777" w:rsidTr="000B6589">
        <w:trPr>
          <w:cantSplit/>
          <w:trHeight w:val="1012"/>
        </w:trPr>
        <w:tc>
          <w:tcPr>
            <w:tcW w:w="562" w:type="dxa"/>
            <w:vAlign w:val="center"/>
          </w:tcPr>
          <w:p w14:paraId="1D5CB41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4395" w:type="dxa"/>
            <w:vAlign w:val="center"/>
          </w:tcPr>
          <w:p w14:paraId="08756D3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ТК-9,3 в сторону ТК-9.4 (одиннадцатый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EB737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903E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2034-2035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6A74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450 090,03</w:t>
            </w:r>
          </w:p>
        </w:tc>
      </w:tr>
      <w:tr w:rsidR="00696598" w:rsidRPr="00696598" w14:paraId="49ED74C3" w14:textId="77777777" w:rsidTr="000B6589">
        <w:trPr>
          <w:cantSplit/>
          <w:trHeight w:val="1035"/>
        </w:trPr>
        <w:tc>
          <w:tcPr>
            <w:tcW w:w="562" w:type="dxa"/>
            <w:vAlign w:val="center"/>
          </w:tcPr>
          <w:p w14:paraId="3E93250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12</w:t>
            </w:r>
          </w:p>
        </w:tc>
        <w:tc>
          <w:tcPr>
            <w:tcW w:w="4395" w:type="dxa"/>
            <w:vAlign w:val="center"/>
          </w:tcPr>
          <w:p w14:paraId="2DFFB2E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</w:t>
            </w:r>
            <w:r w:rsidRPr="00696598">
              <w:rPr>
                <w:rFonts w:ascii="Times New Roman" w:eastAsia="SimSun" w:hAnsi="Times New Roman"/>
                <w:lang w:eastAsia="zh-CN"/>
              </w:rPr>
              <w:t>от</w:t>
            </w:r>
            <w:r w:rsidRPr="00696598">
              <w:rPr>
                <w:rFonts w:ascii="Times New Roman" w:hAnsi="Times New Roman"/>
              </w:rPr>
              <w:t xml:space="preserve"> ТК-9,3 через ТК-9.4 в сторону ТК-9.5 (двенадцатый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7F982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C94D0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2035-2036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5D37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450 084,83</w:t>
            </w:r>
          </w:p>
        </w:tc>
      </w:tr>
      <w:tr w:rsidR="00696598" w:rsidRPr="00696598" w14:paraId="60A4FF8D" w14:textId="77777777" w:rsidTr="000B6589">
        <w:trPr>
          <w:cantSplit/>
          <w:trHeight w:val="1035"/>
        </w:trPr>
        <w:tc>
          <w:tcPr>
            <w:tcW w:w="562" w:type="dxa"/>
            <w:vAlign w:val="center"/>
          </w:tcPr>
          <w:p w14:paraId="35A5271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13</w:t>
            </w:r>
          </w:p>
        </w:tc>
        <w:tc>
          <w:tcPr>
            <w:tcW w:w="4395" w:type="dxa"/>
            <w:vAlign w:val="center"/>
          </w:tcPr>
          <w:p w14:paraId="1BD99DC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</w:t>
            </w:r>
            <w:r w:rsidRPr="00696598">
              <w:rPr>
                <w:rFonts w:ascii="Times New Roman" w:eastAsia="SimSun" w:hAnsi="Times New Roman"/>
                <w:lang w:eastAsia="zh-CN"/>
              </w:rPr>
              <w:t>от</w:t>
            </w:r>
            <w:r w:rsidRPr="00696598">
              <w:rPr>
                <w:rFonts w:ascii="Times New Roman" w:hAnsi="Times New Roman"/>
              </w:rPr>
              <w:t xml:space="preserve"> ТК-9.4 до ТК-9.5 (тринадцатый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86E83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08812D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2036-2037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F46F7F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450 091,88</w:t>
            </w:r>
          </w:p>
        </w:tc>
      </w:tr>
      <w:tr w:rsidR="00696598" w:rsidRPr="00696598" w14:paraId="10C05BFE" w14:textId="77777777" w:rsidTr="000B6589">
        <w:trPr>
          <w:cantSplit/>
          <w:trHeight w:val="1080"/>
        </w:trPr>
        <w:tc>
          <w:tcPr>
            <w:tcW w:w="562" w:type="dxa"/>
            <w:vAlign w:val="center"/>
          </w:tcPr>
          <w:p w14:paraId="34ECAAA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14</w:t>
            </w:r>
          </w:p>
        </w:tc>
        <w:tc>
          <w:tcPr>
            <w:tcW w:w="4395" w:type="dxa"/>
            <w:vAlign w:val="center"/>
          </w:tcPr>
          <w:p w14:paraId="765B87C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</w:t>
            </w:r>
            <w:r w:rsidRPr="00696598">
              <w:rPr>
                <w:rFonts w:ascii="Times New Roman" w:eastAsia="SimSun" w:hAnsi="Times New Roman"/>
                <w:lang w:eastAsia="zh-CN"/>
              </w:rPr>
              <w:t>от</w:t>
            </w:r>
            <w:r w:rsidRPr="00696598">
              <w:rPr>
                <w:rFonts w:ascii="Times New Roman" w:hAnsi="Times New Roman"/>
              </w:rPr>
              <w:t xml:space="preserve"> ТК-9.4 до ТК-9.5 (четырнадцатый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73F51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6B8D740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2037-2038</w:t>
            </w:r>
          </w:p>
        </w:tc>
        <w:tc>
          <w:tcPr>
            <w:tcW w:w="1843" w:type="dxa"/>
            <w:vAlign w:val="center"/>
          </w:tcPr>
          <w:p w14:paraId="2CA9FFA0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450 107,42</w:t>
            </w:r>
          </w:p>
        </w:tc>
      </w:tr>
      <w:tr w:rsidR="00696598" w:rsidRPr="00696598" w14:paraId="3C6C1EC3" w14:textId="77777777" w:rsidTr="000B6589">
        <w:trPr>
          <w:cantSplit/>
          <w:trHeight w:val="1070"/>
        </w:trPr>
        <w:tc>
          <w:tcPr>
            <w:tcW w:w="562" w:type="dxa"/>
            <w:vAlign w:val="center"/>
          </w:tcPr>
          <w:p w14:paraId="3E95E1F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15</w:t>
            </w:r>
          </w:p>
        </w:tc>
        <w:tc>
          <w:tcPr>
            <w:tcW w:w="4395" w:type="dxa"/>
            <w:vAlign w:val="center"/>
          </w:tcPr>
          <w:p w14:paraId="170A672C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</w:t>
            </w:r>
            <w:r w:rsidRPr="00696598">
              <w:rPr>
                <w:rFonts w:ascii="Times New Roman" w:eastAsia="SimSun" w:hAnsi="Times New Roman"/>
                <w:lang w:eastAsia="zh-CN"/>
              </w:rPr>
              <w:t>от</w:t>
            </w:r>
            <w:r w:rsidRPr="00696598">
              <w:rPr>
                <w:rFonts w:ascii="Times New Roman" w:hAnsi="Times New Roman"/>
              </w:rPr>
              <w:t xml:space="preserve"> ТК-9.4 через ТК-9.5 до ТК-9.6 (пятнадцатый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24BD6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6D83F28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2038-2039</w:t>
            </w:r>
          </w:p>
        </w:tc>
        <w:tc>
          <w:tcPr>
            <w:tcW w:w="1843" w:type="dxa"/>
            <w:vAlign w:val="center"/>
          </w:tcPr>
          <w:p w14:paraId="79FB655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450 041,00</w:t>
            </w:r>
          </w:p>
        </w:tc>
      </w:tr>
      <w:tr w:rsidR="00696598" w:rsidRPr="00696598" w14:paraId="4233076A" w14:textId="77777777" w:rsidTr="000B6589">
        <w:trPr>
          <w:cantSplit/>
          <w:trHeight w:val="1257"/>
        </w:trPr>
        <w:tc>
          <w:tcPr>
            <w:tcW w:w="562" w:type="dxa"/>
            <w:vAlign w:val="center"/>
          </w:tcPr>
          <w:p w14:paraId="1AE4FC6E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16</w:t>
            </w:r>
          </w:p>
        </w:tc>
        <w:tc>
          <w:tcPr>
            <w:tcW w:w="4395" w:type="dxa"/>
            <w:vAlign w:val="center"/>
          </w:tcPr>
          <w:p w14:paraId="5DB4B66A" w14:textId="77777777" w:rsidR="00696598" w:rsidRPr="00696598" w:rsidRDefault="00696598" w:rsidP="00696598">
            <w:pPr>
              <w:spacing w:after="0" w:line="240" w:lineRule="auto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</w:t>
            </w:r>
            <w:r w:rsidRPr="00696598">
              <w:rPr>
                <w:rFonts w:ascii="Times New Roman" w:eastAsia="SimSun" w:hAnsi="Times New Roman"/>
                <w:lang w:eastAsia="zh-CN"/>
              </w:rPr>
              <w:t>от</w:t>
            </w:r>
            <w:r w:rsidRPr="00696598">
              <w:rPr>
                <w:rFonts w:ascii="Times New Roman" w:hAnsi="Times New Roman"/>
              </w:rPr>
              <w:t xml:space="preserve"> ТК-9.12 в сторону ТК-9.13 (шестнадцатый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C6F20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033FB12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2039-2040</w:t>
            </w:r>
          </w:p>
        </w:tc>
        <w:tc>
          <w:tcPr>
            <w:tcW w:w="1843" w:type="dxa"/>
            <w:vAlign w:val="center"/>
          </w:tcPr>
          <w:p w14:paraId="3D7B673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450 220,11</w:t>
            </w:r>
          </w:p>
        </w:tc>
      </w:tr>
      <w:tr w:rsidR="00696598" w:rsidRPr="00696598" w14:paraId="44616CA4" w14:textId="77777777" w:rsidTr="000B6589">
        <w:trPr>
          <w:cantSplit/>
          <w:trHeight w:val="1022"/>
        </w:trPr>
        <w:tc>
          <w:tcPr>
            <w:tcW w:w="562" w:type="dxa"/>
            <w:vAlign w:val="center"/>
          </w:tcPr>
          <w:p w14:paraId="3AB04FF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17</w:t>
            </w:r>
          </w:p>
        </w:tc>
        <w:tc>
          <w:tcPr>
            <w:tcW w:w="4395" w:type="dxa"/>
            <w:vAlign w:val="center"/>
          </w:tcPr>
          <w:p w14:paraId="18F8842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</w:t>
            </w:r>
            <w:r w:rsidRPr="00696598"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Pr="00696598">
              <w:rPr>
                <w:rFonts w:ascii="Times New Roman" w:hAnsi="Times New Roman"/>
              </w:rPr>
              <w:t>от ТК-9.12 до ТК-9.13 (семнадцатый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F1D82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vAlign w:val="center"/>
          </w:tcPr>
          <w:p w14:paraId="28FF2FA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2040-2041</w:t>
            </w:r>
          </w:p>
        </w:tc>
        <w:tc>
          <w:tcPr>
            <w:tcW w:w="1843" w:type="dxa"/>
            <w:vAlign w:val="center"/>
          </w:tcPr>
          <w:p w14:paraId="60D41CC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450 562,05</w:t>
            </w:r>
          </w:p>
        </w:tc>
      </w:tr>
      <w:tr w:rsidR="00696598" w:rsidRPr="00696598" w14:paraId="553575B3" w14:textId="77777777" w:rsidTr="000B6589">
        <w:trPr>
          <w:cantSplit/>
          <w:trHeight w:val="1026"/>
        </w:trPr>
        <w:tc>
          <w:tcPr>
            <w:tcW w:w="562" w:type="dxa"/>
            <w:vAlign w:val="center"/>
          </w:tcPr>
          <w:p w14:paraId="6891A1B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18</w:t>
            </w:r>
          </w:p>
        </w:tc>
        <w:tc>
          <w:tcPr>
            <w:tcW w:w="4395" w:type="dxa"/>
            <w:vAlign w:val="center"/>
          </w:tcPr>
          <w:p w14:paraId="35F52CD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ТК-9.12 до ТК-9.13 (восемнадцатый участок) по ул. Полевой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C6F62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00DDDDC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2041-2042</w:t>
            </w:r>
          </w:p>
        </w:tc>
        <w:tc>
          <w:tcPr>
            <w:tcW w:w="1843" w:type="dxa"/>
            <w:vAlign w:val="center"/>
          </w:tcPr>
          <w:p w14:paraId="5A93050C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450 497,43</w:t>
            </w:r>
          </w:p>
        </w:tc>
      </w:tr>
      <w:tr w:rsidR="00696598" w:rsidRPr="00696598" w14:paraId="27E315E6" w14:textId="77777777" w:rsidTr="000B6589">
        <w:trPr>
          <w:cantSplit/>
          <w:trHeight w:val="1035"/>
        </w:trPr>
        <w:tc>
          <w:tcPr>
            <w:tcW w:w="562" w:type="dxa"/>
            <w:vAlign w:val="center"/>
          </w:tcPr>
          <w:p w14:paraId="7EF13F3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19</w:t>
            </w:r>
          </w:p>
        </w:tc>
        <w:tc>
          <w:tcPr>
            <w:tcW w:w="4395" w:type="dxa"/>
            <w:vAlign w:val="center"/>
          </w:tcPr>
          <w:p w14:paraId="0814515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</w:t>
            </w:r>
            <w:r w:rsidRPr="00696598">
              <w:rPr>
                <w:rFonts w:ascii="Times New Roman" w:eastAsia="SimSun" w:hAnsi="Times New Roman"/>
                <w:lang w:eastAsia="zh-CN"/>
              </w:rPr>
              <w:t>теплосети</w:t>
            </w:r>
            <w:r w:rsidRPr="00696598">
              <w:rPr>
                <w:rFonts w:ascii="Times New Roman" w:hAnsi="Times New Roman"/>
              </w:rPr>
              <w:t xml:space="preserve"> от ТК-9.12 до ТК-9.13 (девятнадцатый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806CD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6FDB3FF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2042-2043</w:t>
            </w:r>
          </w:p>
        </w:tc>
        <w:tc>
          <w:tcPr>
            <w:tcW w:w="1843" w:type="dxa"/>
            <w:vAlign w:val="center"/>
          </w:tcPr>
          <w:p w14:paraId="4932408C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450 583,95</w:t>
            </w:r>
          </w:p>
        </w:tc>
      </w:tr>
      <w:tr w:rsidR="00696598" w:rsidRPr="00696598" w14:paraId="281C8033" w14:textId="77777777" w:rsidTr="000B6589">
        <w:trPr>
          <w:cantSplit/>
          <w:trHeight w:val="1012"/>
        </w:trPr>
        <w:tc>
          <w:tcPr>
            <w:tcW w:w="562" w:type="dxa"/>
            <w:vAlign w:val="center"/>
          </w:tcPr>
          <w:p w14:paraId="4DCBE6A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</w:t>
            </w:r>
          </w:p>
        </w:tc>
        <w:tc>
          <w:tcPr>
            <w:tcW w:w="4395" w:type="dxa"/>
            <w:vAlign w:val="center"/>
          </w:tcPr>
          <w:p w14:paraId="225B92A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ТК-9.13 до ТК-9.14 (двадцатый участок) по ул. Полевой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167E5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vAlign w:val="center"/>
          </w:tcPr>
          <w:p w14:paraId="2FF9AFB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2043-20244</w:t>
            </w:r>
          </w:p>
        </w:tc>
        <w:tc>
          <w:tcPr>
            <w:tcW w:w="1843" w:type="dxa"/>
            <w:vAlign w:val="center"/>
          </w:tcPr>
          <w:p w14:paraId="18D7C13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450 339,04</w:t>
            </w:r>
          </w:p>
        </w:tc>
      </w:tr>
      <w:tr w:rsidR="00696598" w:rsidRPr="00696598" w14:paraId="79966482" w14:textId="77777777" w:rsidTr="000B6589">
        <w:trPr>
          <w:cantSplit/>
          <w:trHeight w:val="1118"/>
        </w:trPr>
        <w:tc>
          <w:tcPr>
            <w:tcW w:w="562" w:type="dxa"/>
            <w:vAlign w:val="center"/>
          </w:tcPr>
          <w:p w14:paraId="686EEBD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21</w:t>
            </w:r>
          </w:p>
        </w:tc>
        <w:tc>
          <w:tcPr>
            <w:tcW w:w="4395" w:type="dxa"/>
            <w:vAlign w:val="center"/>
          </w:tcPr>
          <w:p w14:paraId="025B2DC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</w:t>
            </w:r>
            <w:r w:rsidRPr="00696598">
              <w:rPr>
                <w:rFonts w:ascii="Times New Roman" w:eastAsia="SimSun" w:hAnsi="Times New Roman"/>
                <w:lang w:eastAsia="zh-CN"/>
              </w:rPr>
              <w:t>реконструкции</w:t>
            </w:r>
            <w:r w:rsidRPr="00696598">
              <w:rPr>
                <w:rFonts w:ascii="Times New Roman" w:hAnsi="Times New Roman"/>
              </w:rPr>
              <w:t xml:space="preserve"> теплосети от ТК-9.13 до ТК-9.14 (двадцать первый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F77FAE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vAlign w:val="center"/>
          </w:tcPr>
          <w:p w14:paraId="77EA415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2044-2045</w:t>
            </w:r>
          </w:p>
        </w:tc>
        <w:tc>
          <w:tcPr>
            <w:tcW w:w="1843" w:type="dxa"/>
            <w:vAlign w:val="center"/>
          </w:tcPr>
          <w:p w14:paraId="70DA164C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450 780,25</w:t>
            </w:r>
          </w:p>
        </w:tc>
      </w:tr>
      <w:tr w:rsidR="00696598" w:rsidRPr="00696598" w14:paraId="6A009543" w14:textId="77777777" w:rsidTr="000B6589">
        <w:trPr>
          <w:cantSplit/>
          <w:trHeight w:val="1080"/>
        </w:trPr>
        <w:tc>
          <w:tcPr>
            <w:tcW w:w="562" w:type="dxa"/>
            <w:vAlign w:val="center"/>
          </w:tcPr>
          <w:p w14:paraId="199AB5A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22</w:t>
            </w:r>
          </w:p>
        </w:tc>
        <w:tc>
          <w:tcPr>
            <w:tcW w:w="4395" w:type="dxa"/>
            <w:vAlign w:val="center"/>
          </w:tcPr>
          <w:p w14:paraId="5F37AD3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ТК-9.14 до ТК-9.15 (двадцать второй участок) по ул. Полевой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FC35B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vAlign w:val="center"/>
          </w:tcPr>
          <w:p w14:paraId="67A5DCE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2045-2046</w:t>
            </w:r>
          </w:p>
        </w:tc>
        <w:tc>
          <w:tcPr>
            <w:tcW w:w="1843" w:type="dxa"/>
            <w:vAlign w:val="center"/>
          </w:tcPr>
          <w:p w14:paraId="6117D2D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450 000,18</w:t>
            </w:r>
          </w:p>
        </w:tc>
      </w:tr>
      <w:tr w:rsidR="00696598" w:rsidRPr="00696598" w14:paraId="3A4CD90A" w14:textId="77777777" w:rsidTr="000B6589">
        <w:trPr>
          <w:cantSplit/>
          <w:trHeight w:val="1084"/>
        </w:trPr>
        <w:tc>
          <w:tcPr>
            <w:tcW w:w="562" w:type="dxa"/>
            <w:vAlign w:val="center"/>
          </w:tcPr>
          <w:p w14:paraId="336B21A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23</w:t>
            </w:r>
          </w:p>
        </w:tc>
        <w:tc>
          <w:tcPr>
            <w:tcW w:w="4395" w:type="dxa"/>
            <w:vAlign w:val="center"/>
          </w:tcPr>
          <w:p w14:paraId="2FF6D63E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</w:t>
            </w:r>
            <w:r w:rsidRPr="00696598">
              <w:rPr>
                <w:rFonts w:ascii="Times New Roman" w:eastAsia="SimSun" w:hAnsi="Times New Roman"/>
                <w:lang w:eastAsia="zh-CN"/>
              </w:rPr>
              <w:t xml:space="preserve">работ </w:t>
            </w:r>
            <w:r w:rsidRPr="00696598">
              <w:rPr>
                <w:rFonts w:ascii="Times New Roman" w:hAnsi="Times New Roman"/>
              </w:rPr>
              <w:t>по реконструкции теплосети от ТК-9.14 до ТК-9.15 (двадцать третий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85C27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4581528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2046-2047</w:t>
            </w:r>
          </w:p>
        </w:tc>
        <w:tc>
          <w:tcPr>
            <w:tcW w:w="1843" w:type="dxa"/>
            <w:vAlign w:val="center"/>
          </w:tcPr>
          <w:p w14:paraId="0D48BB7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450 261,85</w:t>
            </w:r>
          </w:p>
        </w:tc>
      </w:tr>
      <w:tr w:rsidR="00696598" w:rsidRPr="00696598" w14:paraId="64283B73" w14:textId="77777777" w:rsidTr="000B6589">
        <w:trPr>
          <w:cantSplit/>
          <w:trHeight w:val="1073"/>
        </w:trPr>
        <w:tc>
          <w:tcPr>
            <w:tcW w:w="562" w:type="dxa"/>
            <w:vAlign w:val="center"/>
          </w:tcPr>
          <w:p w14:paraId="312F246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4395" w:type="dxa"/>
            <w:vAlign w:val="center"/>
          </w:tcPr>
          <w:p w14:paraId="78957AF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ТК-9.14 до ТК-9.15 (двадцать четвертый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9AF18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6830B0DE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2047-2048</w:t>
            </w:r>
          </w:p>
        </w:tc>
        <w:tc>
          <w:tcPr>
            <w:tcW w:w="1843" w:type="dxa"/>
            <w:vAlign w:val="center"/>
          </w:tcPr>
          <w:p w14:paraId="2EFE12E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450 346,37</w:t>
            </w:r>
          </w:p>
        </w:tc>
      </w:tr>
      <w:tr w:rsidR="00696598" w:rsidRPr="00696598" w14:paraId="2EA93254" w14:textId="77777777" w:rsidTr="000B6589">
        <w:trPr>
          <w:cantSplit/>
          <w:trHeight w:val="1078"/>
        </w:trPr>
        <w:tc>
          <w:tcPr>
            <w:tcW w:w="562" w:type="dxa"/>
            <w:vAlign w:val="center"/>
          </w:tcPr>
          <w:p w14:paraId="767D9D9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25</w:t>
            </w:r>
          </w:p>
        </w:tc>
        <w:tc>
          <w:tcPr>
            <w:tcW w:w="4395" w:type="dxa"/>
            <w:vAlign w:val="center"/>
          </w:tcPr>
          <w:p w14:paraId="4C12A80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ТК-9.14 до ТК-9.15 (двадцать пятый участок) по ул. Полевой в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C4109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36BD761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2048-2049</w:t>
            </w:r>
          </w:p>
        </w:tc>
        <w:tc>
          <w:tcPr>
            <w:tcW w:w="1843" w:type="dxa"/>
            <w:vAlign w:val="center"/>
          </w:tcPr>
          <w:p w14:paraId="1D67B57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450 427,17</w:t>
            </w:r>
          </w:p>
        </w:tc>
      </w:tr>
    </w:tbl>
    <w:p w14:paraId="2BFC9EC7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1563FF1A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383E54DF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ab/>
        <w:t>Показатели надежности и энергетической эффективности объектов централизованного теплоснабжения, которые должны быть достигнуты в результате реконструкция или модернизация существующих объектов системы централизованного теплоснабжения, представлены в таблице 12.2</w:t>
      </w:r>
    </w:p>
    <w:p w14:paraId="4A4AD357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339A92C3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BFD1ABB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7F7543F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667C655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063095BB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10ECDB29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9A07E85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D22B139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6F5A9AE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62C71CE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216E945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3FFB216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35FF4C5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33E104A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F03E836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3F026B9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F0A6F81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E64A211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5AA7044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6A1D7EA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9E5058C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5212A805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30C4B1B1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04E1A008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5EC50661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792AF46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15AE9D1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7C8EB83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1FFF2B4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030ED5CF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B2D27C2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597B471C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Таблица 12.2</w:t>
      </w:r>
    </w:p>
    <w:p w14:paraId="6963E146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tbl>
      <w:tblPr>
        <w:tblW w:w="5262" w:type="pct"/>
        <w:tblInd w:w="-289" w:type="dxa"/>
        <w:tblLayout w:type="fixed"/>
        <w:tblCellMar>
          <w:left w:w="88" w:type="dxa"/>
        </w:tblCellMar>
        <w:tblLook w:val="04A0" w:firstRow="1" w:lastRow="0" w:firstColumn="1" w:lastColumn="0" w:noHBand="0" w:noVBand="1"/>
      </w:tblPr>
      <w:tblGrid>
        <w:gridCol w:w="1877"/>
        <w:gridCol w:w="725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2"/>
        <w:gridCol w:w="318"/>
        <w:gridCol w:w="286"/>
        <w:gridCol w:w="302"/>
        <w:gridCol w:w="301"/>
        <w:gridCol w:w="302"/>
        <w:gridCol w:w="302"/>
        <w:gridCol w:w="287"/>
        <w:gridCol w:w="32"/>
      </w:tblGrid>
      <w:tr w:rsidR="00696598" w:rsidRPr="00696598" w14:paraId="7F8DC77B" w14:textId="77777777" w:rsidTr="000B6589">
        <w:trPr>
          <w:gridAfter w:val="1"/>
          <w:wAfter w:w="31" w:type="dxa"/>
          <w:trHeight w:val="1133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62E0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1404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46AB27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C4C4EB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67404F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BEF4CB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65E481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A017F9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689864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F0F5E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B16B44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10DD57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C3046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2034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68BE86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05EEE1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4DFBC5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6486DD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3AA484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6A321E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58ACE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3ED074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2042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3D434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2043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4BBB4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2044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85BCE7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50C458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2D442E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168EB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2048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06E390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2049</w:t>
            </w:r>
          </w:p>
        </w:tc>
      </w:tr>
      <w:tr w:rsidR="00696598" w:rsidRPr="00696598" w14:paraId="6BC82405" w14:textId="77777777" w:rsidTr="000B6589">
        <w:trPr>
          <w:cantSplit/>
          <w:trHeight w:val="323"/>
        </w:trPr>
        <w:tc>
          <w:tcPr>
            <w:tcW w:w="10251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ABE01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Показатели надежности:</w:t>
            </w:r>
          </w:p>
        </w:tc>
      </w:tr>
      <w:tr w:rsidR="00696598" w:rsidRPr="00696598" w14:paraId="1D19AC49" w14:textId="77777777" w:rsidTr="000B6589">
        <w:trPr>
          <w:gridAfter w:val="1"/>
          <w:wAfter w:w="31" w:type="dxa"/>
          <w:cantSplit/>
          <w:trHeight w:val="1134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1AD72A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BD502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1B7F52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0,41719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944B9F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0,41459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C9F795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0,41203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D000B4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0,41051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5BD6D7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0,40825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F1E7EA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0,40601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FED742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0,40380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38DF1C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0,40185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7824C6B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0,39896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CBA83E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0,39754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A6234D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0,39518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492F23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0,39285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463832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0,39147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8AB07B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0,38918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454F40B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0,38692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A2312A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0,38603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E90580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0,38513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28DF4F1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0,38336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AFA6059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0,38161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24F02E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0,38078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C2F878C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0,38005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66FFD1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0,37886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14C751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0,37843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D345C6D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0,37661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CCAAB7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0,37491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6210DC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0,37323</w:t>
            </w:r>
          </w:p>
        </w:tc>
      </w:tr>
      <w:tr w:rsidR="00696598" w:rsidRPr="00696598" w14:paraId="24F72FB8" w14:textId="77777777" w:rsidTr="000B6589">
        <w:trPr>
          <w:gridAfter w:val="1"/>
          <w:wAfter w:w="31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F33A11" w14:textId="77777777" w:rsidR="00696598" w:rsidRPr="00696598" w:rsidRDefault="00696598" w:rsidP="00696598">
            <w:pPr>
              <w:keepNext/>
              <w:keepLines/>
              <w:widowControl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079E4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0E10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61A2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5CB4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4CB8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08DE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08FA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34D4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9BB8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BD13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69E3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FD53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415F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AB2C3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8D87B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5A0E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A9CED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3163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878A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96061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34E8B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8F42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B44D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D1A03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BD57D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99D23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22520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696598" w:rsidRPr="00696598" w14:paraId="07E57077" w14:textId="77777777" w:rsidTr="000B6589">
        <w:trPr>
          <w:cantSplit/>
          <w:trHeight w:val="384"/>
        </w:trPr>
        <w:tc>
          <w:tcPr>
            <w:tcW w:w="10251" w:type="dxa"/>
            <w:gridSpan w:val="29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39EE5952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bCs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b/>
                <w:bCs/>
                <w:sz w:val="18"/>
                <w:szCs w:val="18"/>
              </w:rPr>
              <w:t>Показатели э</w:t>
            </w:r>
            <w:r w:rsidRPr="00696598">
              <w:rPr>
                <w:rFonts w:ascii="Times New Roman" w:eastAsia="Arial" w:hAnsi="Times New Roman"/>
                <w:b/>
                <w:bCs/>
                <w:color w:val="000000"/>
                <w:sz w:val="18"/>
                <w:szCs w:val="18"/>
              </w:rPr>
              <w:t>нергетической эффективности</w:t>
            </w:r>
          </w:p>
        </w:tc>
      </w:tr>
      <w:tr w:rsidR="00696598" w:rsidRPr="00696598" w14:paraId="4C66C354" w14:textId="77777777" w:rsidTr="000B6589">
        <w:trPr>
          <w:gridAfter w:val="1"/>
          <w:wAfter w:w="31" w:type="dxa"/>
          <w:cantSplit/>
          <w:trHeight w:val="1134"/>
        </w:trPr>
        <w:tc>
          <w:tcPr>
            <w:tcW w:w="183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14:paraId="08183843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14:paraId="24330A34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Гкал/кв.м.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extDirection w:val="btLr"/>
            <w:vAlign w:val="center"/>
          </w:tcPr>
          <w:p w14:paraId="551B38A4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2,45065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extDirection w:val="btLr"/>
            <w:vAlign w:val="center"/>
          </w:tcPr>
          <w:p w14:paraId="1058DDEC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2,45634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extDirection w:val="btLr"/>
            <w:vAlign w:val="center"/>
          </w:tcPr>
          <w:p w14:paraId="3C466141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2,45062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extDirection w:val="btLr"/>
            <w:vAlign w:val="center"/>
          </w:tcPr>
          <w:p w14:paraId="730DCF21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2,45061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73D020FE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128EA1CB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04E1A36B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5F46FBF6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413D0022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5C3AE42D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A508BA8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F0A88CA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22EA8A4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3086DB3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56548DD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2,45044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9A92227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2,45044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88FD9CE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2,45043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1A3910D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B0051B2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64B1FC9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B0F4CA5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4FC1BA0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2,45038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6BCA01E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D577451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F1623F7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2,45035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F6E7AB7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2,45034</w:t>
            </w:r>
          </w:p>
        </w:tc>
      </w:tr>
      <w:tr w:rsidR="00696598" w:rsidRPr="00696598" w14:paraId="47E11120" w14:textId="77777777" w:rsidTr="000B6589">
        <w:trPr>
          <w:gridAfter w:val="1"/>
          <w:wAfter w:w="31" w:type="dxa"/>
          <w:cantSplit/>
          <w:trHeight w:val="1134"/>
        </w:trPr>
        <w:tc>
          <w:tcPr>
            <w:tcW w:w="183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D60494E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1E8FC5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Гкал/</w:t>
            </w:r>
          </w:p>
          <w:p w14:paraId="3226837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29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14:paraId="0A8EDDA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-111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0,20025</w:t>
            </w:r>
          </w:p>
        </w:tc>
        <w:tc>
          <w:tcPr>
            <w:tcW w:w="29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14:paraId="25DA0C9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0,19900</w:t>
            </w:r>
          </w:p>
        </w:tc>
        <w:tc>
          <w:tcPr>
            <w:tcW w:w="29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14:paraId="3921A3D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0,19778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14:paraId="5A96742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0,19704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58F2ACD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0,19596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70DEC36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0,19488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2CFAF879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0,19382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331AFA5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0,19289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2D01F6C1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0,19150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3F64113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0,19082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CF579A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0,18969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04882C9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0,18857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8CE3CC0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0,18790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AFD629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0,18681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5BC610C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0,18572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6E3DE8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0,18529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EDDB53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0,18486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A7DF1B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0,18401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CAE170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0,18317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DB6277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0,18277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0148B0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0,18243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F261EA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0,18185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472AC5C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0,18165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E4B080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0,18077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F800719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0,17996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D9D555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0,17915</w:t>
            </w:r>
          </w:p>
        </w:tc>
      </w:tr>
      <w:tr w:rsidR="00696598" w:rsidRPr="00696598" w14:paraId="2D67FBB3" w14:textId="77777777" w:rsidTr="000B6589">
        <w:trPr>
          <w:gridAfter w:val="1"/>
          <w:wAfter w:w="31" w:type="dxa"/>
          <w:trHeight w:val="6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5ADCF5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DB5EC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кг.у.т/Гкал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08FF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12C50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DCA8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CEC813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E5B7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8BB6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A34F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E935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73F81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C1BF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9C65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B023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11FE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17033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A56D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1D80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7A978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32AD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E96E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FE2D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F85BD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A7FB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3A54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8FF19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F152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C814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</w:tbl>
    <w:p w14:paraId="092FCE62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0A0D3C9A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16" w:name="bookmark43"/>
    </w:p>
    <w:p w14:paraId="38DA9FDC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36339270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7385B285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6B1E7E5E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0BE2C520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lastRenderedPageBreak/>
        <w:t>НОРМАТИВНО-ТЕХНИЧЕСКАЯ ЛИТЕРАТУРА</w:t>
      </w:r>
      <w:bookmarkEnd w:id="16"/>
    </w:p>
    <w:p w14:paraId="15B12289" w14:textId="77777777" w:rsidR="00696598" w:rsidRPr="00696598" w:rsidRDefault="00696598" w:rsidP="00696598">
      <w:pPr>
        <w:widowControl w:val="0"/>
        <w:numPr>
          <w:ilvl w:val="0"/>
          <w:numId w:val="6"/>
        </w:numPr>
        <w:tabs>
          <w:tab w:val="left" w:pos="564"/>
        </w:tabs>
        <w:spacing w:after="0" w:line="39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Постановление Правительства Российской Федерации от 22.02.2012г №154 (ред. от 10.01.2023) «О требованиях к схемам теплоснабжения, порядку их разработки и утверждения»</w:t>
      </w:r>
    </w:p>
    <w:p w14:paraId="4786A74E" w14:textId="77777777" w:rsidR="00696598" w:rsidRPr="00696598" w:rsidRDefault="00696598" w:rsidP="00696598">
      <w:pPr>
        <w:widowControl w:val="0"/>
        <w:numPr>
          <w:ilvl w:val="0"/>
          <w:numId w:val="6"/>
        </w:numPr>
        <w:tabs>
          <w:tab w:val="left" w:pos="564"/>
        </w:tabs>
        <w:spacing w:after="0" w:line="39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Приказ Минэнерго России от 05.03.2019 № 212 (ред. от 11.09.2024) «Об утверждении Методических указаний по разработке схем теплоснабжения»</w:t>
      </w:r>
    </w:p>
    <w:p w14:paraId="13CD2465" w14:textId="77777777" w:rsidR="00696598" w:rsidRPr="00696598" w:rsidRDefault="00696598" w:rsidP="00696598">
      <w:pPr>
        <w:widowControl w:val="0"/>
        <w:numPr>
          <w:ilvl w:val="0"/>
          <w:numId w:val="6"/>
        </w:numPr>
        <w:tabs>
          <w:tab w:val="left" w:pos="564"/>
        </w:tabs>
        <w:spacing w:after="0" w:line="39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Приказ Минрегиона России от 30.06.2012 № 280 «Об утверждении свода правил СП 124.13330.2012 «СНиП 41-02-2003 «Тепловые сети»</w:t>
      </w:r>
    </w:p>
    <w:p w14:paraId="3FF9EDFD" w14:textId="77777777" w:rsidR="00696598" w:rsidRPr="00696598" w:rsidRDefault="00696598" w:rsidP="00696598">
      <w:pPr>
        <w:widowControl w:val="0"/>
        <w:numPr>
          <w:ilvl w:val="0"/>
          <w:numId w:val="6"/>
        </w:numPr>
        <w:tabs>
          <w:tab w:val="left" w:pos="564"/>
        </w:tabs>
        <w:spacing w:after="0" w:line="39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Приказ Минстроя России от 27.12.2021 № 1021/пр «Об утверждении Изменения № 2 к СП 124.13330.2012 «СНиП 41-02-2003 Тепловые сети»</w:t>
      </w:r>
    </w:p>
    <w:p w14:paraId="722BDEB2" w14:textId="77777777" w:rsidR="00696598" w:rsidRPr="00696598" w:rsidRDefault="00696598" w:rsidP="00696598">
      <w:pPr>
        <w:widowControl w:val="0"/>
        <w:numPr>
          <w:ilvl w:val="0"/>
          <w:numId w:val="6"/>
        </w:numPr>
        <w:tabs>
          <w:tab w:val="left" w:pos="564"/>
        </w:tabs>
        <w:spacing w:after="0" w:line="39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hAnsi="Times New Roman"/>
          <w:sz w:val="24"/>
          <w:szCs w:val="24"/>
        </w:rPr>
        <w:t>Приказ Минэнерго России от 24.03.2003 № 115 «Об утверждении Правил технической эксплуатации тепловых энергоустановок»</w:t>
      </w:r>
    </w:p>
    <w:p w14:paraId="180B4010" w14:textId="77777777" w:rsidR="00696598" w:rsidRPr="00696598" w:rsidRDefault="00696598" w:rsidP="00696598">
      <w:pPr>
        <w:tabs>
          <w:tab w:val="left" w:pos="8115"/>
        </w:tabs>
        <w:spacing w:after="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2A560C9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D7EB0A0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04AA70C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AF73553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8C5934F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EB11597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A961E2B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F3A974B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</w:p>
    <w:p w14:paraId="5F2F6286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7E39BDA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1DEC6A0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4A76A617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44CEA283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463D537B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9B871FF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73FA1515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5C07B17A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2E306FE9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13420847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67443BF8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FBD916E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6680F7DC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5CAF96E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lastRenderedPageBreak/>
        <w:t xml:space="preserve">Приложение 1. </w:t>
      </w:r>
      <w:r w:rsidRPr="00696598">
        <w:rPr>
          <w:rFonts w:ascii="Times New Roman" w:hAnsi="Times New Roman"/>
          <w:b/>
        </w:rPr>
        <w:t>Схема расположения существующего источника тепловой энергии и зоны его действия (без изменений)</w:t>
      </w:r>
    </w:p>
    <w:p w14:paraId="46CFBB11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142"/>
        <w:jc w:val="both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6AC1C3AC" wp14:editId="267C7EAB">
            <wp:extent cx="8585835" cy="6077585"/>
            <wp:effectExtent l="0" t="3175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9441" cy="609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4914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1E443CB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lastRenderedPageBreak/>
        <w:t xml:space="preserve">Приложение 2: </w:t>
      </w:r>
      <w:r w:rsidRPr="00696598">
        <w:rPr>
          <w:rFonts w:ascii="Times New Roman" w:hAnsi="Times New Roman"/>
          <w:b/>
        </w:rPr>
        <w:t>Схема административного деления с. Кулун с указанием расчетных элементов территориального деления (кадастровых кварталов)</w:t>
      </w:r>
    </w:p>
    <w:p w14:paraId="1D098F07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11143027" wp14:editId="4E880D54">
            <wp:extent cx="8493125" cy="5817870"/>
            <wp:effectExtent l="4128" t="0" r="7302" b="730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7643" cy="58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AF93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051C5E71" w14:textId="77777777" w:rsidR="00696598" w:rsidRPr="00696598" w:rsidRDefault="00696598" w:rsidP="00696598">
      <w:pPr>
        <w:tabs>
          <w:tab w:val="left" w:pos="2070"/>
        </w:tabs>
        <w:spacing w:after="160" w:line="259" w:lineRule="auto"/>
      </w:pPr>
      <w:r w:rsidRPr="00696598">
        <w:rPr>
          <w:rFonts w:ascii="Times New Roman" w:hAnsi="Times New Roman"/>
        </w:rPr>
        <w:lastRenderedPageBreak/>
        <w:t xml:space="preserve">Приложение 3: </w:t>
      </w:r>
      <w:r w:rsidRPr="00696598">
        <w:rPr>
          <w:rFonts w:ascii="Times New Roman" w:hAnsi="Times New Roman"/>
          <w:b/>
        </w:rPr>
        <w:t>Температурный график котельной с. Кулун, ул. Главная, 15А  на отопительный сезон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1"/>
        <w:gridCol w:w="3173"/>
        <w:gridCol w:w="3202"/>
      </w:tblGrid>
      <w:tr w:rsidR="00696598" w:rsidRPr="00696598" w14:paraId="2D3F5703" w14:textId="77777777" w:rsidTr="000B6589">
        <w:trPr>
          <w:trHeight w:hRule="exact" w:val="586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5FC5D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Температура наружного воздуха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35395E" w14:textId="77777777" w:rsidR="00696598" w:rsidRPr="00696598" w:rsidRDefault="00696598" w:rsidP="006965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Температура под - ой воды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E6C5CF" w14:textId="77777777" w:rsidR="00696598" w:rsidRPr="00696598" w:rsidRDefault="00696598" w:rsidP="006965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Температура обратной воды</w:t>
            </w:r>
          </w:p>
        </w:tc>
      </w:tr>
      <w:tr w:rsidR="00696598" w:rsidRPr="00696598" w14:paraId="679CAF7C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F9EC7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-41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F2BF3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9F982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1225289D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05256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-40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78B5D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E4AF4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38954709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93BF2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-39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18931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CF5FA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77D4299C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D2F50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0F797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B4B01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3C40EE02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4D3BE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00254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A1C64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3EB23202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F7968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5562D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BD069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4E1B0D87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35533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C537D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FB55E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0FD40C7C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E2DDF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6B2CF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A8FBE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35A44C52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EF9C6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51085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B8FBE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53C112B4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10AE3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F9732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C3E8A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6F2EDAE2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F75A8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590DC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71E36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50310661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900DD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6F764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1949C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10CB659F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CE86F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-29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1C6F6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EA625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11630F6E" w14:textId="77777777" w:rsidTr="000B6589">
        <w:trPr>
          <w:trHeight w:hRule="exact" w:val="25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06393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CDAC2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521E5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57196569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53B34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12374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DED83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59</w:t>
            </w:r>
          </w:p>
        </w:tc>
      </w:tr>
      <w:tr w:rsidR="00696598" w:rsidRPr="00696598" w14:paraId="70B40C4A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4462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464A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65C7F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59</w:t>
            </w:r>
          </w:p>
        </w:tc>
      </w:tr>
      <w:tr w:rsidR="00696598" w:rsidRPr="00696598" w14:paraId="571555EC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48656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65DC5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C2752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58</w:t>
            </w:r>
          </w:p>
        </w:tc>
      </w:tr>
      <w:tr w:rsidR="00696598" w:rsidRPr="00696598" w14:paraId="657D1B7C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8E293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CFB45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47330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58</w:t>
            </w:r>
          </w:p>
        </w:tc>
      </w:tr>
      <w:tr w:rsidR="00696598" w:rsidRPr="00696598" w14:paraId="33458365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9447A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8CAE5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0880E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57</w:t>
            </w:r>
          </w:p>
        </w:tc>
      </w:tr>
      <w:tr w:rsidR="00696598" w:rsidRPr="00696598" w14:paraId="76A81E07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CE87F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3EDF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0E177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56</w:t>
            </w:r>
          </w:p>
        </w:tc>
      </w:tr>
      <w:tr w:rsidR="00696598" w:rsidRPr="00696598" w14:paraId="7941A34B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94E9E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DE2A6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0D389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56</w:t>
            </w:r>
          </w:p>
        </w:tc>
      </w:tr>
      <w:tr w:rsidR="00696598" w:rsidRPr="00696598" w14:paraId="276C134E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2604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D4F43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AA9D9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55</w:t>
            </w:r>
          </w:p>
        </w:tc>
      </w:tr>
      <w:tr w:rsidR="00696598" w:rsidRPr="00696598" w14:paraId="21BD6379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D575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-19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7BE9A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BEEE0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</w:tr>
      <w:tr w:rsidR="00696598" w:rsidRPr="00696598" w14:paraId="314AB91B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9DDAF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636E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D541D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</w:tr>
      <w:tr w:rsidR="00696598" w:rsidRPr="00696598" w14:paraId="66593E97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AC13E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846F9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BACD0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53</w:t>
            </w:r>
          </w:p>
        </w:tc>
      </w:tr>
      <w:tr w:rsidR="00696598" w:rsidRPr="00696598" w14:paraId="2BC4CBF2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C3230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23031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3AF48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</w:tr>
      <w:tr w:rsidR="00696598" w:rsidRPr="00696598" w14:paraId="643188C9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D0CD0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5604F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08805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</w:tr>
      <w:tr w:rsidR="00696598" w:rsidRPr="00696598" w14:paraId="18D5FE64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5983C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212D5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D4C6A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51</w:t>
            </w:r>
          </w:p>
        </w:tc>
      </w:tr>
      <w:tr w:rsidR="00696598" w:rsidRPr="00696598" w14:paraId="39B1C99F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8CF04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9FB1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5205B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</w:tr>
      <w:tr w:rsidR="00696598" w:rsidRPr="00696598" w14:paraId="4BD2ED12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909C9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375A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54DDE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</w:tr>
      <w:tr w:rsidR="00696598" w:rsidRPr="00696598" w14:paraId="5A8F79E2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DD9DC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FBF8F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8B3C2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</w:tr>
      <w:tr w:rsidR="00696598" w:rsidRPr="00696598" w14:paraId="4FDEB709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43CB8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E3367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AD067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48</w:t>
            </w:r>
          </w:p>
        </w:tc>
      </w:tr>
      <w:tr w:rsidR="00696598" w:rsidRPr="00696598" w14:paraId="455754CD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20B50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-9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CCADF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39FAC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</w:tr>
      <w:tr w:rsidR="00696598" w:rsidRPr="00696598" w14:paraId="3BFB3EA1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D1D8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41C05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7BD73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</w:tr>
      <w:tr w:rsidR="00696598" w:rsidRPr="00696598" w14:paraId="23568A97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9E796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A5741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6344E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</w:tr>
      <w:tr w:rsidR="00696598" w:rsidRPr="00696598" w14:paraId="64E87B5E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0F795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AE676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C0C23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</w:tr>
      <w:tr w:rsidR="00696598" w:rsidRPr="00696598" w14:paraId="34AC224E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D1C3D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5361F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E1ACB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51</w:t>
            </w:r>
          </w:p>
        </w:tc>
      </w:tr>
      <w:tr w:rsidR="00696598" w:rsidRPr="00696598" w14:paraId="09D2A155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ACCFC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AC873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CB6AF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51</w:t>
            </w:r>
          </w:p>
        </w:tc>
      </w:tr>
      <w:tr w:rsidR="00696598" w:rsidRPr="00696598" w14:paraId="5F610D03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83DE1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B281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6EB6A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</w:tr>
      <w:tr w:rsidR="00696598" w:rsidRPr="00696598" w14:paraId="3B03EE8F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3D13B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2A355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4D06A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</w:tr>
      <w:tr w:rsidR="00696598" w:rsidRPr="00696598" w14:paraId="190A65C8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E3B3E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9512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2A18E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53</w:t>
            </w:r>
          </w:p>
        </w:tc>
      </w:tr>
      <w:tr w:rsidR="00696598" w:rsidRPr="00696598" w14:paraId="5F1AEB20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EF79E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24815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839C9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53</w:t>
            </w:r>
          </w:p>
        </w:tc>
      </w:tr>
      <w:tr w:rsidR="00696598" w:rsidRPr="00696598" w14:paraId="7BD3B1BD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BB132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DA818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A8FBE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</w:tr>
      <w:tr w:rsidR="00696598" w:rsidRPr="00696598" w14:paraId="06C98078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56990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3A1EB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B9965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</w:tr>
      <w:tr w:rsidR="00696598" w:rsidRPr="00696598" w14:paraId="0050E568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522E8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D0781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9CE6D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</w:tr>
      <w:tr w:rsidR="00696598" w:rsidRPr="00696598" w14:paraId="7C550791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7D80B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BF3C8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81E5A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55</w:t>
            </w:r>
          </w:p>
        </w:tc>
      </w:tr>
      <w:tr w:rsidR="00696598" w:rsidRPr="00696598" w14:paraId="0E1F69B6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10514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0A86D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E346C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55</w:t>
            </w:r>
          </w:p>
        </w:tc>
      </w:tr>
      <w:tr w:rsidR="00696598" w:rsidRPr="00696598" w14:paraId="2FB9C455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2712A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04737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CE059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56</w:t>
            </w:r>
          </w:p>
        </w:tc>
      </w:tr>
      <w:tr w:rsidR="00696598" w:rsidRPr="00696598" w14:paraId="52DA311A" w14:textId="77777777" w:rsidTr="000B6589">
        <w:trPr>
          <w:trHeight w:hRule="exact" w:val="35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DAD2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D7599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952C8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56</w:t>
            </w:r>
          </w:p>
        </w:tc>
      </w:tr>
      <w:tr w:rsidR="00696598" w:rsidRPr="00696598" w14:paraId="48A60F25" w14:textId="77777777" w:rsidTr="000B6589">
        <w:trPr>
          <w:trHeight w:hRule="exact" w:val="259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9A882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6690C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CA36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57</w:t>
            </w:r>
          </w:p>
        </w:tc>
      </w:tr>
    </w:tbl>
    <w:p w14:paraId="259FDF07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  <w:sectPr w:rsidR="00696598" w:rsidRPr="00696598" w:rsidSect="00B12584">
          <w:pgSz w:w="11906" w:h="16838"/>
          <w:pgMar w:top="794" w:right="737" w:bottom="340" w:left="1418" w:header="0" w:footer="0" w:gutter="0"/>
          <w:cols w:space="708"/>
          <w:docGrid w:linePitch="360"/>
        </w:sectPr>
      </w:pPr>
    </w:p>
    <w:p w14:paraId="013BC831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lastRenderedPageBreak/>
        <w:t xml:space="preserve">Приложение 4: </w:t>
      </w:r>
      <w:bookmarkStart w:id="17" w:name="_Hlk180164788"/>
      <w:r w:rsidRPr="00696598">
        <w:rPr>
          <w:rFonts w:ascii="Times New Roman" w:hAnsi="Times New Roman"/>
          <w:b/>
        </w:rPr>
        <w:t>Схема теплоснабжения от котельной  с. Кулун, ул. Главная, 15А</w:t>
      </w:r>
      <w:bookmarkEnd w:id="17"/>
    </w:p>
    <w:p w14:paraId="6D7BBF90" w14:textId="77777777" w:rsidR="00696598" w:rsidRPr="00696598" w:rsidRDefault="00696598" w:rsidP="00696598">
      <w:pPr>
        <w:spacing w:after="160" w:line="259" w:lineRule="auto"/>
        <w:jc w:val="center"/>
        <w:rPr>
          <w:rFonts w:ascii="Times New Roman" w:hAnsi="Times New Roman"/>
        </w:rPr>
      </w:pPr>
    </w:p>
    <w:p w14:paraId="3F70E742" w14:textId="77777777" w:rsidR="00696598" w:rsidRPr="00696598" w:rsidRDefault="00696598" w:rsidP="00696598">
      <w:pPr>
        <w:spacing w:after="160" w:line="259" w:lineRule="auto"/>
        <w:jc w:val="center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54741C17" wp14:editId="056690A0">
            <wp:extent cx="6404610" cy="75971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004" cy="760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49C3A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53CA4153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1138E858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lastRenderedPageBreak/>
        <w:t xml:space="preserve">Приложение 5: </w:t>
      </w:r>
      <w:r w:rsidRPr="00696598">
        <w:rPr>
          <w:rFonts w:ascii="Times New Roman" w:hAnsi="Times New Roman"/>
          <w:b/>
        </w:rPr>
        <w:t xml:space="preserve">Схема резерва пропускной способности тепловой сети с Кулун </w:t>
      </w:r>
    </w:p>
    <w:p w14:paraId="4F362D9E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</w:p>
    <w:p w14:paraId="6C80E255" w14:textId="77777777" w:rsidR="00696598" w:rsidRPr="00696598" w:rsidRDefault="00696598" w:rsidP="00696598">
      <w:pPr>
        <w:tabs>
          <w:tab w:val="left" w:pos="1701"/>
        </w:tabs>
        <w:spacing w:after="0" w:line="259" w:lineRule="auto"/>
        <w:ind w:hanging="284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4AC6FDAD" wp14:editId="4EFEAE7D">
            <wp:extent cx="6203950" cy="528129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34" cy="528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D236" w14:textId="77777777" w:rsidR="00696598" w:rsidRPr="00696598" w:rsidRDefault="00696598" w:rsidP="00696598">
      <w:pPr>
        <w:spacing w:after="160" w:line="259" w:lineRule="auto"/>
        <w:jc w:val="center"/>
        <w:rPr>
          <w:rFonts w:ascii="Times New Roman" w:hAnsi="Times New Roman"/>
        </w:rPr>
      </w:pPr>
    </w:p>
    <w:p w14:paraId="3AC83AB5" w14:textId="77777777" w:rsidR="00696598" w:rsidRPr="00696598" w:rsidRDefault="00696598" w:rsidP="00696598">
      <w:pPr>
        <w:spacing w:after="160" w:line="259" w:lineRule="auto"/>
        <w:jc w:val="center"/>
        <w:rPr>
          <w:rFonts w:ascii="Times New Roman" w:hAnsi="Times New Roman"/>
        </w:rPr>
        <w:sectPr w:rsidR="00696598" w:rsidRPr="00696598" w:rsidSect="00B12584">
          <w:pgSz w:w="11906" w:h="16838"/>
          <w:pgMar w:top="794" w:right="737" w:bottom="340" w:left="1418" w:header="709" w:footer="709" w:gutter="0"/>
          <w:cols w:space="708"/>
          <w:docGrid w:linePitch="360"/>
        </w:sect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1B78C6AE" wp14:editId="036ACFD1">
            <wp:extent cx="3861435" cy="259334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384" cy="26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0A78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lastRenderedPageBreak/>
        <w:t xml:space="preserve">Приложение 6:  </w:t>
      </w:r>
      <w:r w:rsidRPr="00696598">
        <w:rPr>
          <w:rFonts w:ascii="Times New Roman" w:hAnsi="Times New Roman"/>
          <w:b/>
        </w:rPr>
        <w:t>Развернутая тепловая схема котельной с. Кулун, ул. Главная, 15А</w:t>
      </w:r>
    </w:p>
    <w:p w14:paraId="68301F0E" w14:textId="12ADFDD2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37EF0D59" wp14:editId="1AA11E98">
            <wp:extent cx="6210300" cy="4353214"/>
            <wp:effectExtent l="0" t="4763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0300" cy="435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79D5" w14:textId="4DB9E3AC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6FDAADC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0C908288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6F601F43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559C4F1D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6893FC73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1048BDB8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11E3555B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51A2EB93" w14:textId="40FE2404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lang w:eastAsia="ru-RU"/>
        </w:rPr>
      </w:pPr>
      <w:r w:rsidRPr="00696598">
        <w:rPr>
          <w:rFonts w:ascii="Times New Roman" w:hAnsi="Times New Roman"/>
        </w:rPr>
        <w:lastRenderedPageBreak/>
        <w:t xml:space="preserve">Приложение 7: </w:t>
      </w:r>
      <w:r w:rsidRPr="00696598">
        <w:rPr>
          <w:rFonts w:ascii="Times New Roman" w:hAnsi="Times New Roman"/>
          <w:b/>
        </w:rPr>
        <w:t>Состав основного оборудования котельной с. Кулун, ул. Главная, 15А</w:t>
      </w:r>
    </w:p>
    <w:p w14:paraId="5EFD147C" w14:textId="6733D802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lang w:eastAsia="ru-RU"/>
        </w:rPr>
      </w:pPr>
      <w:r w:rsidRPr="00696598">
        <w:rPr>
          <w:noProof/>
          <w:lang w:eastAsia="ru-RU"/>
        </w:rPr>
        <w:drawing>
          <wp:inline distT="0" distB="0" distL="0" distR="0" wp14:anchorId="4AF2B019" wp14:editId="7797B40D">
            <wp:extent cx="5791200" cy="8420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5800" cy="841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6520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lang w:eastAsia="ru-RU"/>
        </w:rPr>
      </w:pPr>
      <w:r w:rsidRPr="00696598">
        <w:rPr>
          <w:noProof/>
          <w:lang w:eastAsia="ru-RU"/>
        </w:rPr>
        <w:lastRenderedPageBreak/>
        <w:drawing>
          <wp:inline distT="0" distB="0" distL="0" distR="0" wp14:anchorId="1B65AC71" wp14:editId="6867EF6F">
            <wp:extent cx="6197600" cy="80865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0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67C5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3B2EE707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t xml:space="preserve">Приложение 8: </w:t>
      </w:r>
      <w:r w:rsidRPr="00696598">
        <w:rPr>
          <w:rFonts w:ascii="Times New Roman" w:hAnsi="Times New Roman"/>
          <w:b/>
        </w:rPr>
        <w:t>Принципиальная схема присоединения потребителей от котельной с. Кулун</w:t>
      </w:r>
    </w:p>
    <w:p w14:paraId="1161D821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 wp14:anchorId="44111813" wp14:editId="5ED56558">
            <wp:extent cx="5943600" cy="29133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736" cy="29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22A2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1A1686FB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D4514D6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0E3D44CA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5F84B433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0101F8ED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3B73AE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75B2FC4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30446FEF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C86F5B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708D8223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7FC660F0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7881CA80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26427F52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590188F8" w14:textId="4D3BC9D8" w:rsid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E9EF7B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2AF0820A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7B97B5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035FF17" w14:textId="77777777" w:rsid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51BDC44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t xml:space="preserve">Приложение 9: </w:t>
      </w:r>
      <w:r w:rsidRPr="00696598">
        <w:rPr>
          <w:rFonts w:ascii="Times New Roman" w:hAnsi="Times New Roman"/>
          <w:b/>
        </w:rPr>
        <w:t>Пьезометрический график от котельной с. Кулун до ТК9</w:t>
      </w:r>
    </w:p>
    <w:p w14:paraId="781F7B1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 wp14:anchorId="3B9DD602" wp14:editId="5EB77CA7">
            <wp:extent cx="8405872" cy="6083300"/>
            <wp:effectExtent l="0" t="95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4859" cy="612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598" w:rsidRPr="00696598" w:rsidSect="00B12584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E80234" w14:textId="77777777" w:rsidR="00170C17" w:rsidRDefault="00170C17" w:rsidP="00696598">
      <w:pPr>
        <w:spacing w:after="0" w:line="240" w:lineRule="auto"/>
      </w:pPr>
      <w:r>
        <w:separator/>
      </w:r>
    </w:p>
  </w:endnote>
  <w:endnote w:type="continuationSeparator" w:id="0">
    <w:p w14:paraId="7BD83DCE" w14:textId="77777777" w:rsidR="00170C17" w:rsidRDefault="00170C17" w:rsidP="00696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c"/>
      <w:tblW w:w="10336" w:type="dxa"/>
      <w:tblInd w:w="-431" w:type="dxa"/>
      <w:tblLook w:val="04A0" w:firstRow="1" w:lastRow="0" w:firstColumn="1" w:lastColumn="0" w:noHBand="0" w:noVBand="1"/>
    </w:tblPr>
    <w:tblGrid>
      <w:gridCol w:w="532"/>
      <w:gridCol w:w="593"/>
      <w:gridCol w:w="1289"/>
      <w:gridCol w:w="883"/>
      <w:gridCol w:w="578"/>
      <w:gridCol w:w="3664"/>
      <w:gridCol w:w="845"/>
      <w:gridCol w:w="837"/>
      <w:gridCol w:w="1115"/>
    </w:tblGrid>
    <w:tr w:rsidR="00822664" w14:paraId="5DAF8F39" w14:textId="77777777">
      <w:trPr>
        <w:trHeight w:val="283"/>
      </w:trPr>
      <w:tc>
        <w:tcPr>
          <w:tcW w:w="531" w:type="dxa"/>
        </w:tcPr>
        <w:p w14:paraId="2C9E9D76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93" w:type="dxa"/>
        </w:tcPr>
        <w:p w14:paraId="5C0B778E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291" w:type="dxa"/>
        </w:tcPr>
        <w:p w14:paraId="3EF66B90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83" w:type="dxa"/>
        </w:tcPr>
        <w:p w14:paraId="0E893926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78" w:type="dxa"/>
        </w:tcPr>
        <w:p w14:paraId="4162255F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6481" w:type="dxa"/>
          <w:gridSpan w:val="4"/>
          <w:vMerge w:val="restart"/>
          <w:vAlign w:val="center"/>
        </w:tcPr>
        <w:p w14:paraId="6D407AAF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40"/>
              <w:szCs w:val="40"/>
            </w:rPr>
          </w:pPr>
          <w:r>
            <w:rPr>
              <w:rFonts w:ascii="Times New Roman" w:hAnsi="Times New Roman"/>
              <w:sz w:val="40"/>
              <w:szCs w:val="40"/>
            </w:rPr>
            <w:t>31-02/22-ОМ</w:t>
          </w:r>
        </w:p>
      </w:tc>
    </w:tr>
    <w:tr w:rsidR="00822664" w14:paraId="732B308C" w14:textId="77777777">
      <w:trPr>
        <w:trHeight w:val="283"/>
      </w:trPr>
      <w:tc>
        <w:tcPr>
          <w:tcW w:w="531" w:type="dxa"/>
        </w:tcPr>
        <w:p w14:paraId="33165D18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93" w:type="dxa"/>
        </w:tcPr>
        <w:p w14:paraId="7BFE1DF5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291" w:type="dxa"/>
        </w:tcPr>
        <w:p w14:paraId="5ED041B4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83" w:type="dxa"/>
        </w:tcPr>
        <w:p w14:paraId="76758069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78" w:type="dxa"/>
        </w:tcPr>
        <w:p w14:paraId="14CC3D2D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6481" w:type="dxa"/>
          <w:gridSpan w:val="4"/>
          <w:vMerge/>
        </w:tcPr>
        <w:p w14:paraId="7A539294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</w:tr>
    <w:tr w:rsidR="00822664" w14:paraId="1817B046" w14:textId="77777777">
      <w:trPr>
        <w:trHeight w:val="283"/>
      </w:trPr>
      <w:tc>
        <w:tcPr>
          <w:tcW w:w="531" w:type="dxa"/>
          <w:vAlign w:val="center"/>
        </w:tcPr>
        <w:p w14:paraId="5AF26391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Изм</w:t>
          </w:r>
        </w:p>
      </w:tc>
      <w:tc>
        <w:tcPr>
          <w:tcW w:w="593" w:type="dxa"/>
          <w:vAlign w:val="center"/>
        </w:tcPr>
        <w:p w14:paraId="1FE2A37E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Лист</w:t>
          </w:r>
        </w:p>
      </w:tc>
      <w:tc>
        <w:tcPr>
          <w:tcW w:w="1291" w:type="dxa"/>
          <w:vAlign w:val="center"/>
        </w:tcPr>
        <w:p w14:paraId="54A6EF3D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№ документа</w:t>
          </w:r>
        </w:p>
      </w:tc>
      <w:tc>
        <w:tcPr>
          <w:tcW w:w="883" w:type="dxa"/>
          <w:vAlign w:val="center"/>
        </w:tcPr>
        <w:p w14:paraId="2334E887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Подпись</w:t>
          </w:r>
        </w:p>
      </w:tc>
      <w:tc>
        <w:tcPr>
          <w:tcW w:w="578" w:type="dxa"/>
          <w:vAlign w:val="center"/>
        </w:tcPr>
        <w:p w14:paraId="3FC95610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Дата</w:t>
          </w:r>
        </w:p>
      </w:tc>
      <w:tc>
        <w:tcPr>
          <w:tcW w:w="6481" w:type="dxa"/>
          <w:gridSpan w:val="4"/>
          <w:vMerge/>
        </w:tcPr>
        <w:p w14:paraId="29F7878B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</w:tr>
    <w:tr w:rsidR="00822664" w14:paraId="32101E04" w14:textId="77777777">
      <w:trPr>
        <w:trHeight w:val="283"/>
      </w:trPr>
      <w:tc>
        <w:tcPr>
          <w:tcW w:w="1124" w:type="dxa"/>
          <w:gridSpan w:val="2"/>
          <w:vAlign w:val="center"/>
        </w:tcPr>
        <w:p w14:paraId="5FD21990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Разработал</w:t>
          </w:r>
        </w:p>
      </w:tc>
      <w:tc>
        <w:tcPr>
          <w:tcW w:w="1291" w:type="dxa"/>
          <w:vAlign w:val="center"/>
        </w:tcPr>
        <w:p w14:paraId="1A2B82A1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Езерская</w:t>
          </w:r>
        </w:p>
      </w:tc>
      <w:tc>
        <w:tcPr>
          <w:tcW w:w="883" w:type="dxa"/>
          <w:vAlign w:val="center"/>
        </w:tcPr>
        <w:p w14:paraId="123F21C0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78" w:type="dxa"/>
          <w:vAlign w:val="center"/>
        </w:tcPr>
        <w:p w14:paraId="1AFE6C43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3678" w:type="dxa"/>
          <w:vMerge w:val="restart"/>
          <w:vAlign w:val="center"/>
        </w:tcPr>
        <w:p w14:paraId="2D8C11F2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Схема теплоснабжения с. Кулун Ужурского района на период с 2022 по 2029 гг. Актуализированная версия.</w:t>
          </w:r>
        </w:p>
      </w:tc>
      <w:tc>
        <w:tcPr>
          <w:tcW w:w="846" w:type="dxa"/>
          <w:vAlign w:val="center"/>
        </w:tcPr>
        <w:p w14:paraId="71992EF4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Стадия</w:t>
          </w:r>
        </w:p>
      </w:tc>
      <w:tc>
        <w:tcPr>
          <w:tcW w:w="839" w:type="dxa"/>
          <w:vAlign w:val="center"/>
        </w:tcPr>
        <w:p w14:paraId="1CAB2FC4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Лист</w:t>
          </w:r>
        </w:p>
      </w:tc>
      <w:tc>
        <w:tcPr>
          <w:tcW w:w="1118" w:type="dxa"/>
          <w:vAlign w:val="center"/>
        </w:tcPr>
        <w:p w14:paraId="6E54460C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Листов</w:t>
          </w:r>
        </w:p>
      </w:tc>
    </w:tr>
    <w:tr w:rsidR="00822664" w14:paraId="57C36223" w14:textId="77777777">
      <w:trPr>
        <w:trHeight w:val="283"/>
      </w:trPr>
      <w:tc>
        <w:tcPr>
          <w:tcW w:w="1124" w:type="dxa"/>
          <w:gridSpan w:val="2"/>
          <w:vAlign w:val="center"/>
        </w:tcPr>
        <w:p w14:paraId="2F5C4942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291" w:type="dxa"/>
          <w:vAlign w:val="center"/>
        </w:tcPr>
        <w:p w14:paraId="02733F99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83" w:type="dxa"/>
          <w:vAlign w:val="center"/>
        </w:tcPr>
        <w:p w14:paraId="1A5B8329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78" w:type="dxa"/>
          <w:vAlign w:val="center"/>
        </w:tcPr>
        <w:p w14:paraId="43C386AD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3678" w:type="dxa"/>
          <w:vMerge/>
        </w:tcPr>
        <w:p w14:paraId="3F126FF7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46" w:type="dxa"/>
          <w:vAlign w:val="center"/>
        </w:tcPr>
        <w:p w14:paraId="415E3DC2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Р</w:t>
          </w:r>
        </w:p>
      </w:tc>
      <w:tc>
        <w:tcPr>
          <w:tcW w:w="839" w:type="dxa"/>
          <w:vAlign w:val="center"/>
        </w:tcPr>
        <w:p w14:paraId="57740BF3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3</w:t>
          </w:r>
        </w:p>
      </w:tc>
      <w:tc>
        <w:tcPr>
          <w:tcW w:w="1118" w:type="dxa"/>
          <w:vAlign w:val="center"/>
        </w:tcPr>
        <w:p w14:paraId="19FB4644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51</w:t>
          </w:r>
        </w:p>
      </w:tc>
    </w:tr>
    <w:tr w:rsidR="00822664" w14:paraId="3FA3E666" w14:textId="77777777">
      <w:trPr>
        <w:trHeight w:val="283"/>
      </w:trPr>
      <w:tc>
        <w:tcPr>
          <w:tcW w:w="1124" w:type="dxa"/>
          <w:gridSpan w:val="2"/>
          <w:vAlign w:val="center"/>
        </w:tcPr>
        <w:p w14:paraId="7D98C4D5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291" w:type="dxa"/>
          <w:vAlign w:val="center"/>
        </w:tcPr>
        <w:p w14:paraId="68C423B3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83" w:type="dxa"/>
          <w:vAlign w:val="center"/>
        </w:tcPr>
        <w:p w14:paraId="479A81B0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78" w:type="dxa"/>
          <w:vAlign w:val="center"/>
        </w:tcPr>
        <w:p w14:paraId="0D6E19DA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3678" w:type="dxa"/>
          <w:vMerge/>
        </w:tcPr>
        <w:p w14:paraId="53E27CA9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46" w:type="dxa"/>
          <w:vMerge w:val="restart"/>
        </w:tcPr>
        <w:p w14:paraId="32D54FA3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39" w:type="dxa"/>
          <w:vMerge w:val="restart"/>
        </w:tcPr>
        <w:p w14:paraId="3C5CFDCD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18" w:type="dxa"/>
          <w:vMerge w:val="restart"/>
        </w:tcPr>
        <w:p w14:paraId="5681764A" w14:textId="77777777" w:rsidR="00822664" w:rsidRDefault="00170C17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</w:tr>
    <w:tr w:rsidR="00822664" w14:paraId="5321ED21" w14:textId="77777777">
      <w:trPr>
        <w:trHeight w:val="283"/>
      </w:trPr>
      <w:tc>
        <w:tcPr>
          <w:tcW w:w="1124" w:type="dxa"/>
          <w:gridSpan w:val="2"/>
          <w:vAlign w:val="center"/>
        </w:tcPr>
        <w:p w14:paraId="0DCAB804" w14:textId="77777777" w:rsidR="00822664" w:rsidRDefault="00E57FFA">
          <w:pPr>
            <w:pStyle w:val="aa"/>
            <w:rPr>
              <w:sz w:val="18"/>
              <w:szCs w:val="18"/>
            </w:rPr>
          </w:pPr>
          <w:r>
            <w:rPr>
              <w:sz w:val="18"/>
              <w:szCs w:val="18"/>
            </w:rPr>
            <w:t>ГИП</w:t>
          </w:r>
        </w:p>
      </w:tc>
      <w:tc>
        <w:tcPr>
          <w:tcW w:w="1291" w:type="dxa"/>
          <w:vAlign w:val="center"/>
        </w:tcPr>
        <w:p w14:paraId="35022694" w14:textId="77777777" w:rsidR="00822664" w:rsidRDefault="00E57FFA">
          <w:pPr>
            <w:pStyle w:val="aa"/>
            <w:rPr>
              <w:sz w:val="18"/>
              <w:szCs w:val="18"/>
            </w:rPr>
          </w:pPr>
          <w:r>
            <w:rPr>
              <w:sz w:val="18"/>
              <w:szCs w:val="18"/>
            </w:rPr>
            <w:t>Езерская</w:t>
          </w:r>
        </w:p>
      </w:tc>
      <w:tc>
        <w:tcPr>
          <w:tcW w:w="883" w:type="dxa"/>
          <w:vAlign w:val="center"/>
        </w:tcPr>
        <w:p w14:paraId="2E8ECD4A" w14:textId="77777777" w:rsidR="00822664" w:rsidRDefault="00170C17">
          <w:pPr>
            <w:pStyle w:val="aa"/>
            <w:rPr>
              <w:sz w:val="18"/>
              <w:szCs w:val="18"/>
            </w:rPr>
          </w:pPr>
        </w:p>
      </w:tc>
      <w:tc>
        <w:tcPr>
          <w:tcW w:w="578" w:type="dxa"/>
          <w:vAlign w:val="center"/>
        </w:tcPr>
        <w:p w14:paraId="37665B56" w14:textId="77777777" w:rsidR="00822664" w:rsidRDefault="00170C17">
          <w:pPr>
            <w:pStyle w:val="aa"/>
            <w:rPr>
              <w:sz w:val="18"/>
              <w:szCs w:val="18"/>
            </w:rPr>
          </w:pPr>
        </w:p>
      </w:tc>
      <w:tc>
        <w:tcPr>
          <w:tcW w:w="3678" w:type="dxa"/>
          <w:vMerge/>
        </w:tcPr>
        <w:p w14:paraId="6CCAC8B5" w14:textId="77777777" w:rsidR="00822664" w:rsidRDefault="00170C17">
          <w:pPr>
            <w:pStyle w:val="aa"/>
          </w:pPr>
        </w:p>
      </w:tc>
      <w:tc>
        <w:tcPr>
          <w:tcW w:w="846" w:type="dxa"/>
          <w:vMerge/>
        </w:tcPr>
        <w:p w14:paraId="3A82B91F" w14:textId="77777777" w:rsidR="00822664" w:rsidRDefault="00170C17">
          <w:pPr>
            <w:pStyle w:val="aa"/>
          </w:pPr>
        </w:p>
      </w:tc>
      <w:tc>
        <w:tcPr>
          <w:tcW w:w="839" w:type="dxa"/>
          <w:vMerge/>
        </w:tcPr>
        <w:p w14:paraId="4404AD5B" w14:textId="77777777" w:rsidR="00822664" w:rsidRDefault="00170C17">
          <w:pPr>
            <w:pStyle w:val="aa"/>
          </w:pPr>
        </w:p>
      </w:tc>
      <w:tc>
        <w:tcPr>
          <w:tcW w:w="1118" w:type="dxa"/>
          <w:vMerge/>
        </w:tcPr>
        <w:p w14:paraId="027B66C3" w14:textId="77777777" w:rsidR="00822664" w:rsidRDefault="00170C17">
          <w:pPr>
            <w:pStyle w:val="aa"/>
          </w:pPr>
        </w:p>
      </w:tc>
    </w:tr>
    <w:tr w:rsidR="00822664" w14:paraId="564071F2" w14:textId="77777777">
      <w:trPr>
        <w:trHeight w:val="283"/>
      </w:trPr>
      <w:tc>
        <w:tcPr>
          <w:tcW w:w="1124" w:type="dxa"/>
          <w:gridSpan w:val="2"/>
          <w:vAlign w:val="center"/>
        </w:tcPr>
        <w:p w14:paraId="5792DDDC" w14:textId="77777777" w:rsidR="00822664" w:rsidRDefault="00E57FFA">
          <w:pPr>
            <w:pStyle w:val="aa"/>
            <w:rPr>
              <w:sz w:val="18"/>
              <w:szCs w:val="18"/>
            </w:rPr>
          </w:pPr>
          <w:r>
            <w:rPr>
              <w:sz w:val="18"/>
              <w:szCs w:val="18"/>
            </w:rPr>
            <w:t>Н.контр</w:t>
          </w:r>
        </w:p>
      </w:tc>
      <w:tc>
        <w:tcPr>
          <w:tcW w:w="1291" w:type="dxa"/>
          <w:vAlign w:val="center"/>
        </w:tcPr>
        <w:p w14:paraId="38562DB8" w14:textId="77777777" w:rsidR="00822664" w:rsidRDefault="00170C17">
          <w:pPr>
            <w:pStyle w:val="aa"/>
            <w:rPr>
              <w:sz w:val="18"/>
              <w:szCs w:val="18"/>
            </w:rPr>
          </w:pPr>
        </w:p>
      </w:tc>
      <w:tc>
        <w:tcPr>
          <w:tcW w:w="883" w:type="dxa"/>
          <w:vAlign w:val="center"/>
        </w:tcPr>
        <w:p w14:paraId="5D24BBCA" w14:textId="77777777" w:rsidR="00822664" w:rsidRDefault="00170C17">
          <w:pPr>
            <w:pStyle w:val="aa"/>
            <w:rPr>
              <w:sz w:val="18"/>
              <w:szCs w:val="18"/>
            </w:rPr>
          </w:pPr>
        </w:p>
      </w:tc>
      <w:tc>
        <w:tcPr>
          <w:tcW w:w="578" w:type="dxa"/>
          <w:vAlign w:val="center"/>
        </w:tcPr>
        <w:p w14:paraId="65452D51" w14:textId="77777777" w:rsidR="00822664" w:rsidRDefault="00170C17">
          <w:pPr>
            <w:pStyle w:val="aa"/>
            <w:rPr>
              <w:sz w:val="18"/>
              <w:szCs w:val="18"/>
            </w:rPr>
          </w:pPr>
        </w:p>
      </w:tc>
      <w:tc>
        <w:tcPr>
          <w:tcW w:w="3678" w:type="dxa"/>
          <w:vMerge/>
        </w:tcPr>
        <w:p w14:paraId="29E85CB6" w14:textId="77777777" w:rsidR="00822664" w:rsidRDefault="00170C17">
          <w:pPr>
            <w:pStyle w:val="aa"/>
          </w:pPr>
        </w:p>
      </w:tc>
      <w:tc>
        <w:tcPr>
          <w:tcW w:w="846" w:type="dxa"/>
          <w:vMerge/>
        </w:tcPr>
        <w:p w14:paraId="52397541" w14:textId="77777777" w:rsidR="00822664" w:rsidRDefault="00170C17">
          <w:pPr>
            <w:pStyle w:val="aa"/>
          </w:pPr>
        </w:p>
      </w:tc>
      <w:tc>
        <w:tcPr>
          <w:tcW w:w="839" w:type="dxa"/>
          <w:vMerge/>
        </w:tcPr>
        <w:p w14:paraId="01540EDE" w14:textId="77777777" w:rsidR="00822664" w:rsidRDefault="00170C17">
          <w:pPr>
            <w:pStyle w:val="aa"/>
          </w:pPr>
        </w:p>
      </w:tc>
      <w:tc>
        <w:tcPr>
          <w:tcW w:w="1118" w:type="dxa"/>
          <w:vMerge/>
        </w:tcPr>
        <w:p w14:paraId="10CAFC5F" w14:textId="77777777" w:rsidR="00822664" w:rsidRDefault="00170C17">
          <w:pPr>
            <w:pStyle w:val="aa"/>
          </w:pPr>
        </w:p>
      </w:tc>
    </w:tr>
  </w:tbl>
  <w:p w14:paraId="0160476B" w14:textId="77777777" w:rsidR="00822664" w:rsidRDefault="00170C1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c"/>
      <w:tblW w:w="10575" w:type="dxa"/>
      <w:jc w:val="center"/>
      <w:tblLook w:val="04A0" w:firstRow="1" w:lastRow="0" w:firstColumn="1" w:lastColumn="0" w:noHBand="0" w:noVBand="1"/>
    </w:tblPr>
    <w:tblGrid>
      <w:gridCol w:w="580"/>
      <w:gridCol w:w="748"/>
      <w:gridCol w:w="598"/>
      <w:gridCol w:w="831"/>
      <w:gridCol w:w="674"/>
      <w:gridCol w:w="583"/>
      <w:gridCol w:w="5765"/>
      <w:gridCol w:w="796"/>
    </w:tblGrid>
    <w:tr w:rsidR="00822664" w14:paraId="58AE9F27" w14:textId="77777777">
      <w:trPr>
        <w:trHeight w:val="283"/>
        <w:jc w:val="center"/>
      </w:trPr>
      <w:tc>
        <w:tcPr>
          <w:tcW w:w="576" w:type="dxa"/>
        </w:tcPr>
        <w:p w14:paraId="6C5A9C38" w14:textId="77777777" w:rsidR="00822664" w:rsidRDefault="00170C17">
          <w:pPr>
            <w:pStyle w:val="aa"/>
          </w:pPr>
        </w:p>
      </w:tc>
      <w:tc>
        <w:tcPr>
          <w:tcW w:w="742" w:type="dxa"/>
        </w:tcPr>
        <w:p w14:paraId="6B27F259" w14:textId="77777777" w:rsidR="00822664" w:rsidRDefault="00170C17">
          <w:pPr>
            <w:pStyle w:val="aa"/>
          </w:pPr>
        </w:p>
      </w:tc>
      <w:tc>
        <w:tcPr>
          <w:tcW w:w="593" w:type="dxa"/>
        </w:tcPr>
        <w:p w14:paraId="768930A6" w14:textId="77777777" w:rsidR="00822664" w:rsidRDefault="00170C17">
          <w:pPr>
            <w:pStyle w:val="aa"/>
          </w:pPr>
        </w:p>
      </w:tc>
      <w:tc>
        <w:tcPr>
          <w:tcW w:w="824" w:type="dxa"/>
        </w:tcPr>
        <w:p w14:paraId="081C34F0" w14:textId="77777777" w:rsidR="00822664" w:rsidRDefault="00170C17">
          <w:pPr>
            <w:pStyle w:val="aa"/>
          </w:pPr>
        </w:p>
      </w:tc>
      <w:tc>
        <w:tcPr>
          <w:tcW w:w="669" w:type="dxa"/>
        </w:tcPr>
        <w:p w14:paraId="3D278C91" w14:textId="77777777" w:rsidR="00822664" w:rsidRDefault="00170C17">
          <w:pPr>
            <w:pStyle w:val="aa"/>
          </w:pPr>
        </w:p>
      </w:tc>
      <w:tc>
        <w:tcPr>
          <w:tcW w:w="578" w:type="dxa"/>
        </w:tcPr>
        <w:p w14:paraId="3148650D" w14:textId="77777777" w:rsidR="00822664" w:rsidRDefault="00170C17">
          <w:pPr>
            <w:pStyle w:val="aa"/>
          </w:pPr>
        </w:p>
      </w:tc>
      <w:tc>
        <w:tcPr>
          <w:tcW w:w="5719" w:type="dxa"/>
          <w:vMerge w:val="restart"/>
          <w:vAlign w:val="center"/>
        </w:tcPr>
        <w:p w14:paraId="41597D69" w14:textId="77777777" w:rsidR="00822664" w:rsidRDefault="00E57FFA">
          <w:pPr>
            <w:pStyle w:val="aa"/>
            <w:jc w:val="center"/>
          </w:pPr>
          <w:r>
            <w:rPr>
              <w:rFonts w:ascii="Times New Roman" w:hAnsi="Times New Roman"/>
              <w:sz w:val="40"/>
              <w:szCs w:val="40"/>
            </w:rPr>
            <w:t>31-02/22-ОМ</w:t>
          </w:r>
        </w:p>
      </w:tc>
      <w:tc>
        <w:tcPr>
          <w:tcW w:w="790" w:type="dxa"/>
        </w:tcPr>
        <w:p w14:paraId="212D0F3F" w14:textId="77777777" w:rsidR="00822664" w:rsidRDefault="00E57FFA">
          <w:pPr>
            <w:pStyle w:val="aa"/>
          </w:pPr>
          <w:r>
            <w:t>Лист</w:t>
          </w:r>
        </w:p>
      </w:tc>
    </w:tr>
    <w:tr w:rsidR="00822664" w14:paraId="78EB3DC4" w14:textId="77777777">
      <w:trPr>
        <w:trHeight w:val="283"/>
        <w:jc w:val="center"/>
      </w:trPr>
      <w:tc>
        <w:tcPr>
          <w:tcW w:w="576" w:type="dxa"/>
        </w:tcPr>
        <w:p w14:paraId="3E1C8F02" w14:textId="77777777" w:rsidR="00822664" w:rsidRDefault="00170C17">
          <w:pPr>
            <w:pStyle w:val="aa"/>
          </w:pPr>
        </w:p>
      </w:tc>
      <w:tc>
        <w:tcPr>
          <w:tcW w:w="742" w:type="dxa"/>
        </w:tcPr>
        <w:p w14:paraId="68A71285" w14:textId="77777777" w:rsidR="00822664" w:rsidRDefault="00170C17">
          <w:pPr>
            <w:pStyle w:val="aa"/>
          </w:pPr>
        </w:p>
      </w:tc>
      <w:tc>
        <w:tcPr>
          <w:tcW w:w="593" w:type="dxa"/>
        </w:tcPr>
        <w:p w14:paraId="6C7E6D80" w14:textId="77777777" w:rsidR="00822664" w:rsidRDefault="00170C17">
          <w:pPr>
            <w:pStyle w:val="aa"/>
          </w:pPr>
        </w:p>
      </w:tc>
      <w:tc>
        <w:tcPr>
          <w:tcW w:w="824" w:type="dxa"/>
        </w:tcPr>
        <w:p w14:paraId="493BCB00" w14:textId="77777777" w:rsidR="00822664" w:rsidRDefault="00170C17">
          <w:pPr>
            <w:pStyle w:val="aa"/>
          </w:pPr>
        </w:p>
      </w:tc>
      <w:tc>
        <w:tcPr>
          <w:tcW w:w="669" w:type="dxa"/>
        </w:tcPr>
        <w:p w14:paraId="15E79073" w14:textId="77777777" w:rsidR="00822664" w:rsidRDefault="00170C17">
          <w:pPr>
            <w:pStyle w:val="aa"/>
          </w:pPr>
        </w:p>
      </w:tc>
      <w:tc>
        <w:tcPr>
          <w:tcW w:w="578" w:type="dxa"/>
        </w:tcPr>
        <w:p w14:paraId="6F9D5042" w14:textId="77777777" w:rsidR="00822664" w:rsidRDefault="00170C17">
          <w:pPr>
            <w:pStyle w:val="aa"/>
          </w:pPr>
        </w:p>
      </w:tc>
      <w:tc>
        <w:tcPr>
          <w:tcW w:w="5719" w:type="dxa"/>
          <w:vMerge/>
        </w:tcPr>
        <w:p w14:paraId="011CF4EF" w14:textId="77777777" w:rsidR="00822664" w:rsidRDefault="00170C17">
          <w:pPr>
            <w:pStyle w:val="aa"/>
          </w:pPr>
        </w:p>
      </w:tc>
      <w:tc>
        <w:tcPr>
          <w:tcW w:w="790" w:type="dxa"/>
          <w:vMerge w:val="restart"/>
        </w:tcPr>
        <w:p w14:paraId="4EED192A" w14:textId="77777777" w:rsidR="00822664" w:rsidRDefault="00E57FFA">
          <w:pPr>
            <w:pStyle w:val="aa"/>
            <w:tabs>
              <w:tab w:val="center" w:pos="290"/>
            </w:tabs>
            <w:jc w:val="center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B12584">
            <w:rPr>
              <w:noProof/>
            </w:rPr>
            <w:t>4</w:t>
          </w:r>
          <w:r>
            <w:fldChar w:fldCharType="end"/>
          </w:r>
        </w:p>
      </w:tc>
    </w:tr>
    <w:tr w:rsidR="00822664" w14:paraId="6DF7C566" w14:textId="77777777">
      <w:trPr>
        <w:trHeight w:val="283"/>
        <w:jc w:val="center"/>
      </w:trPr>
      <w:tc>
        <w:tcPr>
          <w:tcW w:w="576" w:type="dxa"/>
        </w:tcPr>
        <w:p w14:paraId="73AD87E1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Изм.</w:t>
          </w:r>
        </w:p>
      </w:tc>
      <w:tc>
        <w:tcPr>
          <w:tcW w:w="742" w:type="dxa"/>
        </w:tcPr>
        <w:p w14:paraId="6342B05B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Кол.уч</w:t>
          </w:r>
        </w:p>
      </w:tc>
      <w:tc>
        <w:tcPr>
          <w:tcW w:w="593" w:type="dxa"/>
        </w:tcPr>
        <w:p w14:paraId="10748960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Лист</w:t>
          </w:r>
        </w:p>
      </w:tc>
      <w:tc>
        <w:tcPr>
          <w:tcW w:w="824" w:type="dxa"/>
        </w:tcPr>
        <w:p w14:paraId="61C6D415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№ док</w:t>
          </w:r>
        </w:p>
      </w:tc>
      <w:tc>
        <w:tcPr>
          <w:tcW w:w="669" w:type="dxa"/>
        </w:tcPr>
        <w:p w14:paraId="23C309EA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Подп.</w:t>
          </w:r>
        </w:p>
      </w:tc>
      <w:tc>
        <w:tcPr>
          <w:tcW w:w="578" w:type="dxa"/>
        </w:tcPr>
        <w:p w14:paraId="0C601926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Дата</w:t>
          </w:r>
        </w:p>
      </w:tc>
      <w:tc>
        <w:tcPr>
          <w:tcW w:w="5719" w:type="dxa"/>
          <w:vMerge/>
        </w:tcPr>
        <w:p w14:paraId="5DB170B0" w14:textId="77777777" w:rsidR="00822664" w:rsidRDefault="00170C17">
          <w:pPr>
            <w:pStyle w:val="aa"/>
          </w:pPr>
        </w:p>
      </w:tc>
      <w:tc>
        <w:tcPr>
          <w:tcW w:w="790" w:type="dxa"/>
          <w:vMerge/>
        </w:tcPr>
        <w:p w14:paraId="7B3CFE61" w14:textId="77777777" w:rsidR="00822664" w:rsidRDefault="00170C17">
          <w:pPr>
            <w:pStyle w:val="aa"/>
          </w:pPr>
        </w:p>
      </w:tc>
    </w:tr>
  </w:tbl>
  <w:p w14:paraId="555CC520" w14:textId="77777777" w:rsidR="00822664" w:rsidRDefault="00170C1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73C28C" w14:textId="77777777" w:rsidR="00170C17" w:rsidRDefault="00170C17" w:rsidP="00696598">
      <w:pPr>
        <w:spacing w:after="0" w:line="240" w:lineRule="auto"/>
      </w:pPr>
      <w:r>
        <w:separator/>
      </w:r>
    </w:p>
  </w:footnote>
  <w:footnote w:type="continuationSeparator" w:id="0">
    <w:p w14:paraId="5D55F349" w14:textId="77777777" w:rsidR="00170C17" w:rsidRDefault="00170C17" w:rsidP="00696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C4286" w14:textId="77777777" w:rsidR="00822664" w:rsidRDefault="00E57FFA">
    <w:pPr>
      <w:pStyle w:val="a8"/>
      <w:tabs>
        <w:tab w:val="clear" w:pos="4677"/>
        <w:tab w:val="clear" w:pos="9355"/>
        <w:tab w:val="left" w:pos="850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EDF67" w14:textId="77777777" w:rsidR="00822664" w:rsidRDefault="00E57FFA">
    <w:pPr>
      <w:pStyle w:val="a8"/>
      <w:tabs>
        <w:tab w:val="clear" w:pos="4677"/>
        <w:tab w:val="clear" w:pos="9355"/>
        <w:tab w:val="left" w:pos="850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519D4"/>
    <w:multiLevelType w:val="hybridMultilevel"/>
    <w:tmpl w:val="FC2E0E6E"/>
    <w:lvl w:ilvl="0" w:tplc="7424F4DA">
      <w:start w:val="1"/>
      <w:numFmt w:val="decimal"/>
      <w:lvlText w:val="%1."/>
      <w:lvlJc w:val="left"/>
      <w:pPr>
        <w:ind w:left="495" w:hanging="360"/>
      </w:pPr>
    </w:lvl>
    <w:lvl w:ilvl="1" w:tplc="04190019">
      <w:start w:val="1"/>
      <w:numFmt w:val="lowerLetter"/>
      <w:lvlText w:val="%2."/>
      <w:lvlJc w:val="left"/>
      <w:pPr>
        <w:ind w:left="1215" w:hanging="360"/>
      </w:pPr>
    </w:lvl>
    <w:lvl w:ilvl="2" w:tplc="0419001B">
      <w:start w:val="1"/>
      <w:numFmt w:val="lowerRoman"/>
      <w:lvlText w:val="%3."/>
      <w:lvlJc w:val="right"/>
      <w:pPr>
        <w:ind w:left="1935" w:hanging="180"/>
      </w:pPr>
    </w:lvl>
    <w:lvl w:ilvl="3" w:tplc="0419000F">
      <w:start w:val="1"/>
      <w:numFmt w:val="decimal"/>
      <w:lvlText w:val="%4."/>
      <w:lvlJc w:val="left"/>
      <w:pPr>
        <w:ind w:left="2655" w:hanging="360"/>
      </w:pPr>
    </w:lvl>
    <w:lvl w:ilvl="4" w:tplc="04190019">
      <w:start w:val="1"/>
      <w:numFmt w:val="lowerLetter"/>
      <w:lvlText w:val="%5."/>
      <w:lvlJc w:val="left"/>
      <w:pPr>
        <w:ind w:left="3375" w:hanging="360"/>
      </w:pPr>
    </w:lvl>
    <w:lvl w:ilvl="5" w:tplc="0419001B">
      <w:start w:val="1"/>
      <w:numFmt w:val="lowerRoman"/>
      <w:lvlText w:val="%6."/>
      <w:lvlJc w:val="right"/>
      <w:pPr>
        <w:ind w:left="4095" w:hanging="180"/>
      </w:pPr>
    </w:lvl>
    <w:lvl w:ilvl="6" w:tplc="0419000F">
      <w:start w:val="1"/>
      <w:numFmt w:val="decimal"/>
      <w:lvlText w:val="%7."/>
      <w:lvlJc w:val="left"/>
      <w:pPr>
        <w:ind w:left="4815" w:hanging="360"/>
      </w:pPr>
    </w:lvl>
    <w:lvl w:ilvl="7" w:tplc="04190019">
      <w:start w:val="1"/>
      <w:numFmt w:val="lowerLetter"/>
      <w:lvlText w:val="%8."/>
      <w:lvlJc w:val="left"/>
      <w:pPr>
        <w:ind w:left="5535" w:hanging="360"/>
      </w:pPr>
    </w:lvl>
    <w:lvl w:ilvl="8" w:tplc="0419001B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02B7629"/>
    <w:multiLevelType w:val="multilevel"/>
    <w:tmpl w:val="102B7629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A32B06"/>
    <w:multiLevelType w:val="multilevel"/>
    <w:tmpl w:val="30A32B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551575D"/>
    <w:multiLevelType w:val="hybridMultilevel"/>
    <w:tmpl w:val="5F1E9BC8"/>
    <w:lvl w:ilvl="0" w:tplc="CB3AF93E">
      <w:start w:val="1"/>
      <w:numFmt w:val="decimal"/>
      <w:lvlText w:val="%1."/>
      <w:lvlJc w:val="left"/>
      <w:pPr>
        <w:ind w:left="1050" w:hanging="45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DB74D0C"/>
    <w:multiLevelType w:val="multilevel"/>
    <w:tmpl w:val="6DB74D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6E6ACD"/>
    <w:multiLevelType w:val="multilevel"/>
    <w:tmpl w:val="706E6ACD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F63"/>
    <w:rsid w:val="00030AB6"/>
    <w:rsid w:val="000E1BAA"/>
    <w:rsid w:val="00170C17"/>
    <w:rsid w:val="001B35CC"/>
    <w:rsid w:val="002145F8"/>
    <w:rsid w:val="00233554"/>
    <w:rsid w:val="00347411"/>
    <w:rsid w:val="00374F01"/>
    <w:rsid w:val="0043395A"/>
    <w:rsid w:val="004F2027"/>
    <w:rsid w:val="00577B8E"/>
    <w:rsid w:val="0058758A"/>
    <w:rsid w:val="005A5614"/>
    <w:rsid w:val="005C7D62"/>
    <w:rsid w:val="006822D1"/>
    <w:rsid w:val="00696598"/>
    <w:rsid w:val="006C6320"/>
    <w:rsid w:val="00740E5D"/>
    <w:rsid w:val="00795F63"/>
    <w:rsid w:val="007F34E2"/>
    <w:rsid w:val="00817D02"/>
    <w:rsid w:val="008512D7"/>
    <w:rsid w:val="0094722B"/>
    <w:rsid w:val="00975BDD"/>
    <w:rsid w:val="00982ED7"/>
    <w:rsid w:val="00A862EB"/>
    <w:rsid w:val="00AF1243"/>
    <w:rsid w:val="00B12584"/>
    <w:rsid w:val="00B2318D"/>
    <w:rsid w:val="00B36AF9"/>
    <w:rsid w:val="00B76F94"/>
    <w:rsid w:val="00BB0E14"/>
    <w:rsid w:val="00CA71F7"/>
    <w:rsid w:val="00CB549A"/>
    <w:rsid w:val="00D17A3B"/>
    <w:rsid w:val="00E57FFA"/>
    <w:rsid w:val="00E7792A"/>
    <w:rsid w:val="00EB2585"/>
    <w:rsid w:val="00EC124C"/>
    <w:rsid w:val="00F5383D"/>
    <w:rsid w:val="00F565C0"/>
    <w:rsid w:val="00F661F3"/>
    <w:rsid w:val="00FE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8F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3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96598"/>
    <w:pPr>
      <w:keepNext/>
      <w:keepLines/>
      <w:spacing w:before="480" w:after="0"/>
      <w:outlineLvl w:val="0"/>
    </w:pPr>
    <w:rPr>
      <w:rFonts w:ascii="Calibri Light" w:eastAsia="DengXian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6598"/>
    <w:pPr>
      <w:keepNext/>
      <w:keepLines/>
      <w:spacing w:before="200" w:after="0"/>
      <w:outlineLvl w:val="1"/>
    </w:pPr>
    <w:rPr>
      <w:rFonts w:ascii="Calibri Light" w:eastAsia="DengXian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qFormat/>
    <w:rsid w:val="0097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975BDD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qFormat/>
    <w:rsid w:val="00B76F94"/>
    <w:rPr>
      <w:color w:val="0563C1" w:themeColor="hyperlink"/>
      <w:u w:val="single"/>
    </w:rPr>
  </w:style>
  <w:style w:type="paragraph" w:customStyle="1" w:styleId="11">
    <w:name w:val="Заголовок 11"/>
    <w:basedOn w:val="a"/>
    <w:next w:val="a"/>
    <w:uiPriority w:val="9"/>
    <w:qFormat/>
    <w:rsid w:val="00696598"/>
    <w:pPr>
      <w:keepNext/>
      <w:keepLines/>
      <w:spacing w:before="240" w:after="0" w:line="259" w:lineRule="auto"/>
      <w:outlineLvl w:val="0"/>
    </w:pPr>
    <w:rPr>
      <w:rFonts w:ascii="Calibri Light" w:eastAsia="DengXian Light" w:hAnsi="Calibri Light"/>
      <w:color w:val="2E74B5"/>
      <w:sz w:val="32"/>
      <w:szCs w:val="32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696598"/>
    <w:pPr>
      <w:keepNext/>
      <w:keepLines/>
      <w:spacing w:before="40" w:after="0" w:line="259" w:lineRule="auto"/>
      <w:outlineLvl w:val="1"/>
    </w:pPr>
    <w:rPr>
      <w:rFonts w:ascii="Calibri Light" w:eastAsia="DengXian Light" w:hAnsi="Calibri Light"/>
      <w:color w:val="2E74B5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696598"/>
  </w:style>
  <w:style w:type="character" w:styleId="a7">
    <w:name w:val="FollowedHyperlink"/>
    <w:basedOn w:val="a0"/>
    <w:uiPriority w:val="99"/>
    <w:semiHidden/>
    <w:unhideWhenUsed/>
    <w:qFormat/>
    <w:rsid w:val="00696598"/>
    <w:rPr>
      <w:color w:val="954F72"/>
      <w:u w:val="single"/>
    </w:rPr>
  </w:style>
  <w:style w:type="paragraph" w:styleId="a8">
    <w:name w:val="header"/>
    <w:basedOn w:val="a"/>
    <w:link w:val="a9"/>
    <w:uiPriority w:val="99"/>
    <w:unhideWhenUsed/>
    <w:qFormat/>
    <w:rsid w:val="0069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69659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qFormat/>
    <w:rsid w:val="0069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qFormat/>
    <w:rsid w:val="00696598"/>
    <w:rPr>
      <w:rFonts w:ascii="Calibri" w:eastAsia="Calibri" w:hAnsi="Calibri" w:cs="Times New Roman"/>
    </w:rPr>
  </w:style>
  <w:style w:type="table" w:styleId="ac">
    <w:name w:val="Table Grid"/>
    <w:basedOn w:val="a1"/>
    <w:uiPriority w:val="39"/>
    <w:qFormat/>
    <w:rsid w:val="00696598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0"/>
    <w:link w:val="23"/>
    <w:qFormat/>
    <w:rsid w:val="0069659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rsid w:val="00696598"/>
    <w:pPr>
      <w:widowControl w:val="0"/>
      <w:shd w:val="clear" w:color="auto" w:fill="FFFFFF"/>
      <w:spacing w:before="600" w:after="600" w:line="0" w:lineRule="atLeast"/>
      <w:jc w:val="center"/>
    </w:pPr>
    <w:rPr>
      <w:rFonts w:ascii="Times New Roman" w:eastAsia="Times New Roman" w:hAnsi="Times New Roman"/>
    </w:rPr>
  </w:style>
  <w:style w:type="character" w:customStyle="1" w:styleId="9Exact">
    <w:name w:val="Основной текст (9) Exact"/>
    <w:basedOn w:val="a0"/>
    <w:link w:val="9"/>
    <w:qFormat/>
    <w:rsid w:val="0069659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9">
    <w:name w:val="Основной текст (9)"/>
    <w:basedOn w:val="a"/>
    <w:link w:val="9Exact"/>
    <w:qFormat/>
    <w:rsid w:val="0069659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8"/>
      <w:szCs w:val="28"/>
    </w:rPr>
  </w:style>
  <w:style w:type="character" w:customStyle="1" w:styleId="26pt">
    <w:name w:val="Основной текст (2) + 6 pt"/>
    <w:basedOn w:val="22"/>
    <w:qFormat/>
    <w:rsid w:val="00696598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qFormat/>
    <w:rsid w:val="00696598"/>
    <w:rPr>
      <w:rFonts w:ascii="Times New Roman" w:eastAsia="Times New Roman" w:hAnsi="Times New Roman" w:cs="Times New Roman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qFormat/>
    <w:rsid w:val="00696598"/>
    <w:rPr>
      <w:rFonts w:ascii="Times New Roman" w:eastAsia="Times New Roman" w:hAnsi="Times New Roman" w:cs="Times New Roman"/>
      <w:sz w:val="18"/>
      <w:szCs w:val="18"/>
      <w:shd w:val="clear" w:color="auto" w:fill="FFFFFF"/>
      <w:lang w:val="en-US" w:bidi="en-US"/>
    </w:rPr>
  </w:style>
  <w:style w:type="paragraph" w:customStyle="1" w:styleId="80">
    <w:name w:val="Основной текст (8)"/>
    <w:basedOn w:val="a"/>
    <w:link w:val="8"/>
    <w:qFormat/>
    <w:rsid w:val="0069659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8"/>
      <w:szCs w:val="18"/>
      <w:lang w:val="en-US" w:bidi="en-US"/>
    </w:rPr>
  </w:style>
  <w:style w:type="paragraph" w:styleId="ad">
    <w:name w:val="No Spacing"/>
    <w:uiPriority w:val="1"/>
    <w:qFormat/>
    <w:rsid w:val="0069659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qFormat/>
    <w:rsid w:val="00696598"/>
    <w:rPr>
      <w:rFonts w:ascii="Calibri Light" w:eastAsia="DengXian Light" w:hAnsi="Calibri Light" w:cs="Times New Roman"/>
      <w:color w:val="2E74B5"/>
      <w:sz w:val="32"/>
      <w:szCs w:val="32"/>
    </w:rPr>
  </w:style>
  <w:style w:type="character" w:customStyle="1" w:styleId="4Exact">
    <w:name w:val="Заголовок №4 Exact"/>
    <w:basedOn w:val="a0"/>
    <w:qFormat/>
    <w:rsid w:val="00696598"/>
    <w:rPr>
      <w:rFonts w:ascii="Times New Roman" w:eastAsia="Times New Roman" w:hAnsi="Times New Roman" w:cs="Times New Roman"/>
      <w:sz w:val="30"/>
      <w:szCs w:val="30"/>
      <w:u w:val="none"/>
    </w:rPr>
  </w:style>
  <w:style w:type="character" w:customStyle="1" w:styleId="4">
    <w:name w:val="Заголовок №4_"/>
    <w:basedOn w:val="a0"/>
    <w:link w:val="40"/>
    <w:qFormat/>
    <w:rsid w:val="00696598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0">
    <w:name w:val="Заголовок №4"/>
    <w:basedOn w:val="a"/>
    <w:link w:val="4"/>
    <w:qFormat/>
    <w:rsid w:val="00696598"/>
    <w:pPr>
      <w:widowControl w:val="0"/>
      <w:shd w:val="clear" w:color="auto" w:fill="FFFFFF"/>
      <w:spacing w:after="0" w:line="0" w:lineRule="atLeast"/>
      <w:outlineLvl w:val="3"/>
    </w:pPr>
    <w:rPr>
      <w:rFonts w:ascii="Times New Roman" w:eastAsia="Times New Roman" w:hAnsi="Times New Roman"/>
      <w:sz w:val="30"/>
      <w:szCs w:val="30"/>
    </w:rPr>
  </w:style>
  <w:style w:type="character" w:customStyle="1" w:styleId="5">
    <w:name w:val="Заголовок №5_"/>
    <w:basedOn w:val="a0"/>
    <w:link w:val="50"/>
    <w:qFormat/>
    <w:rsid w:val="0069659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Заголовок №5"/>
    <w:basedOn w:val="a"/>
    <w:link w:val="5"/>
    <w:qFormat/>
    <w:rsid w:val="00696598"/>
    <w:pPr>
      <w:widowControl w:val="0"/>
      <w:shd w:val="clear" w:color="auto" w:fill="FFFFFF"/>
      <w:spacing w:before="300" w:after="300" w:line="0" w:lineRule="atLeast"/>
      <w:ind w:hanging="3520"/>
      <w:outlineLvl w:val="4"/>
    </w:pPr>
    <w:rPr>
      <w:rFonts w:ascii="Times New Roman" w:eastAsia="Times New Roman" w:hAnsi="Times New Roman"/>
      <w:b/>
      <w:bCs/>
    </w:rPr>
  </w:style>
  <w:style w:type="paragraph" w:customStyle="1" w:styleId="ConsPlusNormal">
    <w:name w:val="ConsPlusNormal"/>
    <w:qFormat/>
    <w:rsid w:val="00696598"/>
    <w:pPr>
      <w:autoSpaceDE w:val="0"/>
      <w:autoSpaceDN w:val="0"/>
      <w:adjustRightInd w:val="0"/>
      <w:spacing w:after="0" w:line="240" w:lineRule="auto"/>
    </w:pPr>
    <w:rPr>
      <w:rFonts w:ascii="Arial" w:eastAsia="DengXi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96598"/>
    <w:rPr>
      <w:rFonts w:ascii="Calibri Light" w:eastAsia="DengXian Light" w:hAnsi="Calibri Light" w:cs="Times New Roman"/>
      <w:color w:val="2E74B5"/>
      <w:sz w:val="26"/>
      <w:szCs w:val="26"/>
    </w:rPr>
  </w:style>
  <w:style w:type="character" w:customStyle="1" w:styleId="ae">
    <w:name w:val="Основной текст_"/>
    <w:basedOn w:val="a0"/>
    <w:link w:val="13"/>
    <w:qFormat/>
    <w:rsid w:val="0069659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e"/>
    <w:qFormat/>
    <w:rsid w:val="00696598"/>
    <w:pPr>
      <w:widowControl w:val="0"/>
      <w:shd w:val="clear" w:color="auto" w:fill="FFFFFF"/>
      <w:spacing w:after="260" w:line="240" w:lineRule="auto"/>
      <w:jc w:val="right"/>
    </w:pPr>
    <w:rPr>
      <w:rFonts w:ascii="Times New Roman" w:eastAsia="Times New Roman" w:hAnsi="Times New Roman"/>
    </w:rPr>
  </w:style>
  <w:style w:type="character" w:customStyle="1" w:styleId="af">
    <w:name w:val="Другое_"/>
    <w:basedOn w:val="a0"/>
    <w:link w:val="af0"/>
    <w:qFormat/>
    <w:rsid w:val="0069659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Другое"/>
    <w:basedOn w:val="a"/>
    <w:link w:val="af"/>
    <w:qFormat/>
    <w:rsid w:val="00696598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sz w:val="20"/>
      <w:szCs w:val="20"/>
    </w:rPr>
  </w:style>
  <w:style w:type="paragraph" w:customStyle="1" w:styleId="msonormal0">
    <w:name w:val="msonormal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character" w:customStyle="1" w:styleId="MSGENFONTSTYLENAMETEMPLATEROLEMSGENFONTSTYLENAMEBYROLETEXT3">
    <w:name w:val="MSG_EN_FONT_STYLE_NAME_TEMPLATE_ROLE MSG_EN_FONT_STYLE_NAME_BY_ROLE_TEXT|3_"/>
    <w:basedOn w:val="a0"/>
    <w:link w:val="MSGENFONTSTYLENAMETEMPLATEROLEMSGENFONTSTYLENAMEBYROLETEXT30"/>
    <w:uiPriority w:val="99"/>
    <w:locked/>
    <w:rsid w:val="00696598"/>
    <w:rPr>
      <w:rFonts w:cs="Times New Roman"/>
      <w:sz w:val="44"/>
      <w:szCs w:val="44"/>
      <w:shd w:val="clear" w:color="auto" w:fill="FFFFFF"/>
    </w:rPr>
  </w:style>
  <w:style w:type="paragraph" w:customStyle="1" w:styleId="MSGENFONTSTYLENAMETEMPLATEROLEMSGENFONTSTYLENAMEBYROLETEXT30">
    <w:name w:val="MSG_EN_FONT_STYLE_NAME_TEMPLATE_ROLE MSG_EN_FONT_STYLE_NAME_BY_ROLE_TEXT|3"/>
    <w:basedOn w:val="a"/>
    <w:link w:val="MSGENFONTSTYLENAMETEMPLATEROLEMSGENFONTSTYLENAMEBYROLETEXT3"/>
    <w:uiPriority w:val="99"/>
    <w:rsid w:val="00696598"/>
    <w:pPr>
      <w:widowControl w:val="0"/>
      <w:shd w:val="clear" w:color="auto" w:fill="FFFFFF"/>
      <w:spacing w:before="3000" w:after="380" w:line="504" w:lineRule="exact"/>
      <w:jc w:val="center"/>
    </w:pPr>
    <w:rPr>
      <w:rFonts w:asciiTheme="minorHAnsi" w:eastAsiaTheme="minorHAnsi" w:hAnsiTheme="minorHAnsi"/>
      <w:sz w:val="44"/>
      <w:szCs w:val="44"/>
    </w:rPr>
  </w:style>
  <w:style w:type="table" w:customStyle="1" w:styleId="14">
    <w:name w:val="Сетка таблицы1"/>
    <w:basedOn w:val="a1"/>
    <w:next w:val="ac"/>
    <w:uiPriority w:val="59"/>
    <w:rsid w:val="0069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0">
    <w:name w:val="Заголовок 1 Знак1"/>
    <w:basedOn w:val="a0"/>
    <w:uiPriority w:val="9"/>
    <w:rsid w:val="006965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69659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3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96598"/>
    <w:pPr>
      <w:keepNext/>
      <w:keepLines/>
      <w:spacing w:before="480" w:after="0"/>
      <w:outlineLvl w:val="0"/>
    </w:pPr>
    <w:rPr>
      <w:rFonts w:ascii="Calibri Light" w:eastAsia="DengXian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6598"/>
    <w:pPr>
      <w:keepNext/>
      <w:keepLines/>
      <w:spacing w:before="200" w:after="0"/>
      <w:outlineLvl w:val="1"/>
    </w:pPr>
    <w:rPr>
      <w:rFonts w:ascii="Calibri Light" w:eastAsia="DengXian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qFormat/>
    <w:rsid w:val="0097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975BDD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qFormat/>
    <w:rsid w:val="00B76F94"/>
    <w:rPr>
      <w:color w:val="0563C1" w:themeColor="hyperlink"/>
      <w:u w:val="single"/>
    </w:rPr>
  </w:style>
  <w:style w:type="paragraph" w:customStyle="1" w:styleId="11">
    <w:name w:val="Заголовок 11"/>
    <w:basedOn w:val="a"/>
    <w:next w:val="a"/>
    <w:uiPriority w:val="9"/>
    <w:qFormat/>
    <w:rsid w:val="00696598"/>
    <w:pPr>
      <w:keepNext/>
      <w:keepLines/>
      <w:spacing w:before="240" w:after="0" w:line="259" w:lineRule="auto"/>
      <w:outlineLvl w:val="0"/>
    </w:pPr>
    <w:rPr>
      <w:rFonts w:ascii="Calibri Light" w:eastAsia="DengXian Light" w:hAnsi="Calibri Light"/>
      <w:color w:val="2E74B5"/>
      <w:sz w:val="32"/>
      <w:szCs w:val="32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696598"/>
    <w:pPr>
      <w:keepNext/>
      <w:keepLines/>
      <w:spacing w:before="40" w:after="0" w:line="259" w:lineRule="auto"/>
      <w:outlineLvl w:val="1"/>
    </w:pPr>
    <w:rPr>
      <w:rFonts w:ascii="Calibri Light" w:eastAsia="DengXian Light" w:hAnsi="Calibri Light"/>
      <w:color w:val="2E74B5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696598"/>
  </w:style>
  <w:style w:type="character" w:styleId="a7">
    <w:name w:val="FollowedHyperlink"/>
    <w:basedOn w:val="a0"/>
    <w:uiPriority w:val="99"/>
    <w:semiHidden/>
    <w:unhideWhenUsed/>
    <w:qFormat/>
    <w:rsid w:val="00696598"/>
    <w:rPr>
      <w:color w:val="954F72"/>
      <w:u w:val="single"/>
    </w:rPr>
  </w:style>
  <w:style w:type="paragraph" w:styleId="a8">
    <w:name w:val="header"/>
    <w:basedOn w:val="a"/>
    <w:link w:val="a9"/>
    <w:uiPriority w:val="99"/>
    <w:unhideWhenUsed/>
    <w:qFormat/>
    <w:rsid w:val="0069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69659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qFormat/>
    <w:rsid w:val="0069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qFormat/>
    <w:rsid w:val="00696598"/>
    <w:rPr>
      <w:rFonts w:ascii="Calibri" w:eastAsia="Calibri" w:hAnsi="Calibri" w:cs="Times New Roman"/>
    </w:rPr>
  </w:style>
  <w:style w:type="table" w:styleId="ac">
    <w:name w:val="Table Grid"/>
    <w:basedOn w:val="a1"/>
    <w:uiPriority w:val="39"/>
    <w:qFormat/>
    <w:rsid w:val="00696598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0"/>
    <w:link w:val="23"/>
    <w:qFormat/>
    <w:rsid w:val="0069659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rsid w:val="00696598"/>
    <w:pPr>
      <w:widowControl w:val="0"/>
      <w:shd w:val="clear" w:color="auto" w:fill="FFFFFF"/>
      <w:spacing w:before="600" w:after="600" w:line="0" w:lineRule="atLeast"/>
      <w:jc w:val="center"/>
    </w:pPr>
    <w:rPr>
      <w:rFonts w:ascii="Times New Roman" w:eastAsia="Times New Roman" w:hAnsi="Times New Roman"/>
    </w:rPr>
  </w:style>
  <w:style w:type="character" w:customStyle="1" w:styleId="9Exact">
    <w:name w:val="Основной текст (9) Exact"/>
    <w:basedOn w:val="a0"/>
    <w:link w:val="9"/>
    <w:qFormat/>
    <w:rsid w:val="0069659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9">
    <w:name w:val="Основной текст (9)"/>
    <w:basedOn w:val="a"/>
    <w:link w:val="9Exact"/>
    <w:qFormat/>
    <w:rsid w:val="0069659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8"/>
      <w:szCs w:val="28"/>
    </w:rPr>
  </w:style>
  <w:style w:type="character" w:customStyle="1" w:styleId="26pt">
    <w:name w:val="Основной текст (2) + 6 pt"/>
    <w:basedOn w:val="22"/>
    <w:qFormat/>
    <w:rsid w:val="00696598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qFormat/>
    <w:rsid w:val="00696598"/>
    <w:rPr>
      <w:rFonts w:ascii="Times New Roman" w:eastAsia="Times New Roman" w:hAnsi="Times New Roman" w:cs="Times New Roman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qFormat/>
    <w:rsid w:val="00696598"/>
    <w:rPr>
      <w:rFonts w:ascii="Times New Roman" w:eastAsia="Times New Roman" w:hAnsi="Times New Roman" w:cs="Times New Roman"/>
      <w:sz w:val="18"/>
      <w:szCs w:val="18"/>
      <w:shd w:val="clear" w:color="auto" w:fill="FFFFFF"/>
      <w:lang w:val="en-US" w:bidi="en-US"/>
    </w:rPr>
  </w:style>
  <w:style w:type="paragraph" w:customStyle="1" w:styleId="80">
    <w:name w:val="Основной текст (8)"/>
    <w:basedOn w:val="a"/>
    <w:link w:val="8"/>
    <w:qFormat/>
    <w:rsid w:val="0069659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8"/>
      <w:szCs w:val="18"/>
      <w:lang w:val="en-US" w:bidi="en-US"/>
    </w:rPr>
  </w:style>
  <w:style w:type="paragraph" w:styleId="ad">
    <w:name w:val="No Spacing"/>
    <w:uiPriority w:val="1"/>
    <w:qFormat/>
    <w:rsid w:val="0069659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qFormat/>
    <w:rsid w:val="00696598"/>
    <w:rPr>
      <w:rFonts w:ascii="Calibri Light" w:eastAsia="DengXian Light" w:hAnsi="Calibri Light" w:cs="Times New Roman"/>
      <w:color w:val="2E74B5"/>
      <w:sz w:val="32"/>
      <w:szCs w:val="32"/>
    </w:rPr>
  </w:style>
  <w:style w:type="character" w:customStyle="1" w:styleId="4Exact">
    <w:name w:val="Заголовок №4 Exact"/>
    <w:basedOn w:val="a0"/>
    <w:qFormat/>
    <w:rsid w:val="00696598"/>
    <w:rPr>
      <w:rFonts w:ascii="Times New Roman" w:eastAsia="Times New Roman" w:hAnsi="Times New Roman" w:cs="Times New Roman"/>
      <w:sz w:val="30"/>
      <w:szCs w:val="30"/>
      <w:u w:val="none"/>
    </w:rPr>
  </w:style>
  <w:style w:type="character" w:customStyle="1" w:styleId="4">
    <w:name w:val="Заголовок №4_"/>
    <w:basedOn w:val="a0"/>
    <w:link w:val="40"/>
    <w:qFormat/>
    <w:rsid w:val="00696598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0">
    <w:name w:val="Заголовок №4"/>
    <w:basedOn w:val="a"/>
    <w:link w:val="4"/>
    <w:qFormat/>
    <w:rsid w:val="00696598"/>
    <w:pPr>
      <w:widowControl w:val="0"/>
      <w:shd w:val="clear" w:color="auto" w:fill="FFFFFF"/>
      <w:spacing w:after="0" w:line="0" w:lineRule="atLeast"/>
      <w:outlineLvl w:val="3"/>
    </w:pPr>
    <w:rPr>
      <w:rFonts w:ascii="Times New Roman" w:eastAsia="Times New Roman" w:hAnsi="Times New Roman"/>
      <w:sz w:val="30"/>
      <w:szCs w:val="30"/>
    </w:rPr>
  </w:style>
  <w:style w:type="character" w:customStyle="1" w:styleId="5">
    <w:name w:val="Заголовок №5_"/>
    <w:basedOn w:val="a0"/>
    <w:link w:val="50"/>
    <w:qFormat/>
    <w:rsid w:val="0069659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Заголовок №5"/>
    <w:basedOn w:val="a"/>
    <w:link w:val="5"/>
    <w:qFormat/>
    <w:rsid w:val="00696598"/>
    <w:pPr>
      <w:widowControl w:val="0"/>
      <w:shd w:val="clear" w:color="auto" w:fill="FFFFFF"/>
      <w:spacing w:before="300" w:after="300" w:line="0" w:lineRule="atLeast"/>
      <w:ind w:hanging="3520"/>
      <w:outlineLvl w:val="4"/>
    </w:pPr>
    <w:rPr>
      <w:rFonts w:ascii="Times New Roman" w:eastAsia="Times New Roman" w:hAnsi="Times New Roman"/>
      <w:b/>
      <w:bCs/>
    </w:rPr>
  </w:style>
  <w:style w:type="paragraph" w:customStyle="1" w:styleId="ConsPlusNormal">
    <w:name w:val="ConsPlusNormal"/>
    <w:qFormat/>
    <w:rsid w:val="00696598"/>
    <w:pPr>
      <w:autoSpaceDE w:val="0"/>
      <w:autoSpaceDN w:val="0"/>
      <w:adjustRightInd w:val="0"/>
      <w:spacing w:after="0" w:line="240" w:lineRule="auto"/>
    </w:pPr>
    <w:rPr>
      <w:rFonts w:ascii="Arial" w:eastAsia="DengXi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96598"/>
    <w:rPr>
      <w:rFonts w:ascii="Calibri Light" w:eastAsia="DengXian Light" w:hAnsi="Calibri Light" w:cs="Times New Roman"/>
      <w:color w:val="2E74B5"/>
      <w:sz w:val="26"/>
      <w:szCs w:val="26"/>
    </w:rPr>
  </w:style>
  <w:style w:type="character" w:customStyle="1" w:styleId="ae">
    <w:name w:val="Основной текст_"/>
    <w:basedOn w:val="a0"/>
    <w:link w:val="13"/>
    <w:qFormat/>
    <w:rsid w:val="0069659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e"/>
    <w:qFormat/>
    <w:rsid w:val="00696598"/>
    <w:pPr>
      <w:widowControl w:val="0"/>
      <w:shd w:val="clear" w:color="auto" w:fill="FFFFFF"/>
      <w:spacing w:after="260" w:line="240" w:lineRule="auto"/>
      <w:jc w:val="right"/>
    </w:pPr>
    <w:rPr>
      <w:rFonts w:ascii="Times New Roman" w:eastAsia="Times New Roman" w:hAnsi="Times New Roman"/>
    </w:rPr>
  </w:style>
  <w:style w:type="character" w:customStyle="1" w:styleId="af">
    <w:name w:val="Другое_"/>
    <w:basedOn w:val="a0"/>
    <w:link w:val="af0"/>
    <w:qFormat/>
    <w:rsid w:val="0069659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Другое"/>
    <w:basedOn w:val="a"/>
    <w:link w:val="af"/>
    <w:qFormat/>
    <w:rsid w:val="00696598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sz w:val="20"/>
      <w:szCs w:val="20"/>
    </w:rPr>
  </w:style>
  <w:style w:type="paragraph" w:customStyle="1" w:styleId="msonormal0">
    <w:name w:val="msonormal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character" w:customStyle="1" w:styleId="MSGENFONTSTYLENAMETEMPLATEROLEMSGENFONTSTYLENAMEBYROLETEXT3">
    <w:name w:val="MSG_EN_FONT_STYLE_NAME_TEMPLATE_ROLE MSG_EN_FONT_STYLE_NAME_BY_ROLE_TEXT|3_"/>
    <w:basedOn w:val="a0"/>
    <w:link w:val="MSGENFONTSTYLENAMETEMPLATEROLEMSGENFONTSTYLENAMEBYROLETEXT30"/>
    <w:uiPriority w:val="99"/>
    <w:locked/>
    <w:rsid w:val="00696598"/>
    <w:rPr>
      <w:rFonts w:cs="Times New Roman"/>
      <w:sz w:val="44"/>
      <w:szCs w:val="44"/>
      <w:shd w:val="clear" w:color="auto" w:fill="FFFFFF"/>
    </w:rPr>
  </w:style>
  <w:style w:type="paragraph" w:customStyle="1" w:styleId="MSGENFONTSTYLENAMETEMPLATEROLEMSGENFONTSTYLENAMEBYROLETEXT30">
    <w:name w:val="MSG_EN_FONT_STYLE_NAME_TEMPLATE_ROLE MSG_EN_FONT_STYLE_NAME_BY_ROLE_TEXT|3"/>
    <w:basedOn w:val="a"/>
    <w:link w:val="MSGENFONTSTYLENAMETEMPLATEROLEMSGENFONTSTYLENAMEBYROLETEXT3"/>
    <w:uiPriority w:val="99"/>
    <w:rsid w:val="00696598"/>
    <w:pPr>
      <w:widowControl w:val="0"/>
      <w:shd w:val="clear" w:color="auto" w:fill="FFFFFF"/>
      <w:spacing w:before="3000" w:after="380" w:line="504" w:lineRule="exact"/>
      <w:jc w:val="center"/>
    </w:pPr>
    <w:rPr>
      <w:rFonts w:asciiTheme="minorHAnsi" w:eastAsiaTheme="minorHAnsi" w:hAnsiTheme="minorHAnsi"/>
      <w:sz w:val="44"/>
      <w:szCs w:val="44"/>
    </w:rPr>
  </w:style>
  <w:style w:type="table" w:customStyle="1" w:styleId="14">
    <w:name w:val="Сетка таблицы1"/>
    <w:basedOn w:val="a1"/>
    <w:next w:val="ac"/>
    <w:uiPriority w:val="59"/>
    <w:rsid w:val="0069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0">
    <w:name w:val="Заголовок 1 Знак1"/>
    <w:basedOn w:val="a0"/>
    <w:uiPriority w:val="9"/>
    <w:rsid w:val="006965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69659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hyperlink" Target="consultantplus://offline/ref=85CC621922ED2BA611C28926B516DA866F258975455BE074D2935122076DCD7999D4A6D7C55CBCD1QD68I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hyperlink" Target="consultantplus://offline/ref=85CC621922ED2BA611C28926B516DA866F258975455BE074D2935122076DCD7999D4A6D7C55CBCD0QD68I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kulunskij-r04.gosweb.gosuslugi.ru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charset="0"/>
                <a:cs typeface="Times New Roman" panose="02020603050405020304" charset="0"/>
              </a:rPr>
              <a:t>рис. 1 Распределение тепловой нагрузки по источникам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рис. 1 Распределение тепловой нагрузки по источникам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8C2-45FD-94CA-410D08EC0D3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C2-45FD-94CA-410D08EC0D3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charset="0"/>
                <a:cs typeface="Times New Roman" panose="02020603050405020304" charset="0"/>
              </a:rPr>
              <a:t>рис. 2 Диаграмма котлов по мощностям котельная с. Кулун, ул. Главная, 15А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рис. 2 Диаграмма котлов по мощностям котельная с. Кулун, ул. Главная, 15А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28F-4B24-A4F2-0DCC9325F4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28F-4B24-A4F2-0DCC9325F40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28F-4B24-A4F2-0DCC9325F40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28F-4B24-A4F2-0DCC9325F40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КВр-1,45</c:v>
                </c:pt>
                <c:pt idx="1">
                  <c:v>КВр-1,45</c:v>
                </c:pt>
                <c:pt idx="2">
                  <c:v>КВр-1,45</c:v>
                </c:pt>
                <c:pt idx="3">
                  <c:v>КВр-1,45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0.25</c:v>
                </c:pt>
                <c:pt idx="2">
                  <c:v>0.25</c:v>
                </c:pt>
                <c:pt idx="3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28F-4B24-A4F2-0DCC9325F40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charset="0"/>
                <a:cs typeface="Times New Roman" panose="02020603050405020304" charset="0"/>
              </a:rPr>
              <a:t>рис. 5 Распределение суммарных тепловых нагрузок котельной с. Кулун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рис. 4 Распределение суммарных тепловых нагрузок котельной с. Кулун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A7-4DAE-B8C8-FA952C2D14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A7-4DAE-B8C8-FA952C2D144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Отопление</c:v>
                </c:pt>
                <c:pt idx="1">
                  <c:v>ГВС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0.99</c:v>
                </c:pt>
                <c:pt idx="1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A7-4DAE-B8C8-FA952C2D144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рис.5 Количество подпиточной воды, используемой на источнике тепловой энергии с. Кулун</a:t>
            </a:r>
          </a:p>
        </c:rich>
      </c:tx>
      <c:layout>
        <c:manualLayout>
          <c:xMode val="edge"/>
          <c:yMode val="edge"/>
          <c:x val="0.16330435258092699"/>
          <c:y val="2.38095238095238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подпитка, тыс. т/год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1.528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28-4B44-95AD-64AE61EED7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Нормативные утечки,тыс. т/год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0.38200000000000001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28-4B44-95AD-64AE61EED70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Отпуск теплоносителя,тыс. т/год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0.33100000000000002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28-4B44-95AD-64AE61EED7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40389120"/>
        <c:axId val="240399104"/>
      </c:barChart>
      <c:catAx>
        <c:axId val="24038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399104"/>
        <c:crosses val="autoZero"/>
        <c:auto val="1"/>
        <c:lblAlgn val="ctr"/>
        <c:lblOffset val="100"/>
        <c:noMultiLvlLbl val="0"/>
      </c:catAx>
      <c:valAx>
        <c:axId val="2403991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40389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charset="0"/>
                <a:cs typeface="Times New Roman" panose="02020603050405020304" charset="0"/>
              </a:rPr>
              <a:t>рис. 6 Диаграмма годовой выработки тепловой энергии и годовой потребности топлива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Годовая выработка, Гкал/ч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82-4632-8A9A-37B40BDCCB6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Потребление топлива, т.у.т/год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1011.36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82-4632-8A9A-37B40BDCCB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0449792"/>
        <c:axId val="243068928"/>
      </c:barChart>
      <c:catAx>
        <c:axId val="24044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068928"/>
        <c:crosses val="autoZero"/>
        <c:auto val="1"/>
        <c:lblAlgn val="ctr"/>
        <c:lblOffset val="100"/>
        <c:noMultiLvlLbl val="0"/>
      </c:catAx>
      <c:valAx>
        <c:axId val="24306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44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42</Pages>
  <Words>6797</Words>
  <Characters>38749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userKulun</dc:creator>
  <cp:lastModifiedBy>zam</cp:lastModifiedBy>
  <cp:revision>6</cp:revision>
  <cp:lastPrinted>2024-10-31T06:33:00Z</cp:lastPrinted>
  <dcterms:created xsi:type="dcterms:W3CDTF">2024-10-24T02:25:00Z</dcterms:created>
  <dcterms:modified xsi:type="dcterms:W3CDTF">2024-10-31T06:34:00Z</dcterms:modified>
</cp:coreProperties>
</file>